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55986">
      <w:pPr>
        <w:jc w:val="center"/>
        <w:rPr>
          <w:rFonts w:hint="eastAsia"/>
          <w:b/>
          <w:bCs/>
          <w:sz w:val="30"/>
          <w:szCs w:val="30"/>
        </w:rPr>
      </w:pPr>
      <w:r>
        <w:rPr>
          <w:rFonts w:hint="eastAsia"/>
          <w:b/>
          <w:bCs/>
          <w:sz w:val="30"/>
          <w:szCs w:val="30"/>
        </w:rPr>
        <w:t>中国金融期货交易所股指期权仿真交易业务规则</w:t>
      </w:r>
    </w:p>
    <w:p w:rsidR="00000000" w:rsidRDefault="00555986">
      <w:pPr>
        <w:jc w:val="center"/>
        <w:rPr>
          <w:rFonts w:hint="eastAsia"/>
          <w:b/>
          <w:bCs/>
        </w:rPr>
      </w:pPr>
      <w:r>
        <w:rPr>
          <w:rFonts w:hint="eastAsia"/>
          <w:b/>
          <w:bCs/>
        </w:rPr>
        <w:t xml:space="preserve">　　</w:t>
      </w:r>
    </w:p>
    <w:p w:rsidR="00000000" w:rsidRDefault="00555986">
      <w:pPr>
        <w:jc w:val="center"/>
        <w:rPr>
          <w:rFonts w:hint="eastAsia"/>
          <w:b/>
          <w:bCs/>
        </w:rPr>
      </w:pPr>
      <w:r>
        <w:rPr>
          <w:rFonts w:hint="eastAsia"/>
          <w:b/>
          <w:bCs/>
        </w:rPr>
        <w:t>第一章</w:t>
      </w:r>
      <w:r>
        <w:rPr>
          <w:rFonts w:hint="eastAsia"/>
          <w:b/>
          <w:bCs/>
        </w:rPr>
        <w:t xml:space="preserve"> </w:t>
      </w:r>
      <w:r>
        <w:rPr>
          <w:rFonts w:hint="eastAsia"/>
          <w:b/>
          <w:bCs/>
        </w:rPr>
        <w:t>总则</w:t>
      </w:r>
    </w:p>
    <w:p w:rsidR="00000000" w:rsidRDefault="00555986">
      <w:pPr>
        <w:rPr>
          <w:rFonts w:hint="eastAsia"/>
        </w:rPr>
      </w:pPr>
    </w:p>
    <w:p w:rsidR="00000000" w:rsidRDefault="00555986">
      <w:pPr>
        <w:rPr>
          <w:rFonts w:hint="eastAsia"/>
        </w:rPr>
      </w:pPr>
      <w:r>
        <w:rPr>
          <w:rFonts w:hint="eastAsia"/>
        </w:rPr>
        <w:t xml:space="preserve">　　第一条　为规范中国金融期货交易所（以下简称交易所）的股指期权仿真交易活动，保障交易所股指期权仿真交易的顺利进行，制定本规则。</w:t>
      </w:r>
    </w:p>
    <w:p w:rsidR="00000000" w:rsidRDefault="00555986">
      <w:pPr>
        <w:rPr>
          <w:rFonts w:hint="eastAsia"/>
        </w:rPr>
      </w:pPr>
    </w:p>
    <w:p w:rsidR="00000000" w:rsidRDefault="00555986">
      <w:pPr>
        <w:rPr>
          <w:rFonts w:hint="eastAsia"/>
        </w:rPr>
      </w:pPr>
      <w:r>
        <w:rPr>
          <w:rFonts w:hint="eastAsia"/>
        </w:rPr>
        <w:t xml:space="preserve">　　第二条　本规则适用于交易所组织的股指期权仿真交易活动。交易所、参与仿真交易的会员、客户及市场其他参与者应当遵守本规则。</w:t>
      </w:r>
    </w:p>
    <w:p w:rsidR="00000000" w:rsidRDefault="00555986">
      <w:pPr>
        <w:rPr>
          <w:rFonts w:hint="eastAsia"/>
        </w:rPr>
      </w:pPr>
    </w:p>
    <w:p w:rsidR="00000000" w:rsidRDefault="00555986">
      <w:pPr>
        <w:rPr>
          <w:rFonts w:hint="eastAsia"/>
        </w:rPr>
      </w:pPr>
      <w:r>
        <w:rPr>
          <w:rFonts w:hint="eastAsia"/>
        </w:rPr>
        <w:t xml:space="preserve">　　第三条　本规则未明确规定的，按照交易所相关规定执行。</w:t>
      </w:r>
    </w:p>
    <w:p w:rsidR="00000000" w:rsidRDefault="00555986">
      <w:pPr>
        <w:jc w:val="center"/>
        <w:rPr>
          <w:rFonts w:hint="eastAsia"/>
          <w:b/>
          <w:bCs/>
        </w:rPr>
      </w:pPr>
    </w:p>
    <w:p w:rsidR="00000000" w:rsidRDefault="00555986">
      <w:pPr>
        <w:jc w:val="center"/>
        <w:rPr>
          <w:rFonts w:hint="eastAsia"/>
          <w:b/>
          <w:bCs/>
        </w:rPr>
      </w:pPr>
      <w:r>
        <w:rPr>
          <w:rFonts w:hint="eastAsia"/>
          <w:b/>
          <w:bCs/>
        </w:rPr>
        <w:t>第二章</w:t>
      </w:r>
      <w:r>
        <w:rPr>
          <w:rFonts w:hint="eastAsia"/>
          <w:b/>
          <w:bCs/>
        </w:rPr>
        <w:t xml:space="preserve"> </w:t>
      </w:r>
      <w:r>
        <w:rPr>
          <w:rFonts w:hint="eastAsia"/>
          <w:b/>
          <w:bCs/>
        </w:rPr>
        <w:t>仿真会员资格</w:t>
      </w:r>
    </w:p>
    <w:p w:rsidR="00000000" w:rsidRDefault="00555986">
      <w:pPr>
        <w:rPr>
          <w:rFonts w:hint="eastAsia"/>
        </w:rPr>
      </w:pPr>
    </w:p>
    <w:p w:rsidR="00000000" w:rsidRDefault="00555986">
      <w:pPr>
        <w:rPr>
          <w:rFonts w:hint="eastAsia"/>
        </w:rPr>
      </w:pPr>
      <w:r>
        <w:rPr>
          <w:rFonts w:hint="eastAsia"/>
        </w:rPr>
        <w:t xml:space="preserve">　　第四条　符合技术接入条件的交易所会员可以向交易所申请参加期权仿真交易。</w:t>
      </w:r>
    </w:p>
    <w:p w:rsidR="00000000" w:rsidRDefault="00555986">
      <w:pPr>
        <w:rPr>
          <w:rFonts w:hint="eastAsia"/>
        </w:rPr>
      </w:pPr>
    </w:p>
    <w:p w:rsidR="00000000" w:rsidRDefault="00555986">
      <w:pPr>
        <w:rPr>
          <w:rFonts w:hint="eastAsia"/>
        </w:rPr>
      </w:pPr>
      <w:r>
        <w:rPr>
          <w:rFonts w:hint="eastAsia"/>
        </w:rPr>
        <w:t xml:space="preserve">　　申请或者变更仿真会员资</w:t>
      </w:r>
      <w:r>
        <w:rPr>
          <w:rFonts w:hint="eastAsia"/>
        </w:rPr>
        <w:t>格应当向交易所提出书面申请，在获得交易所批准后，与交易所签订相关协议。</w:t>
      </w:r>
    </w:p>
    <w:p w:rsidR="00000000" w:rsidRDefault="00555986">
      <w:pPr>
        <w:rPr>
          <w:rFonts w:hint="eastAsia"/>
        </w:rPr>
      </w:pPr>
    </w:p>
    <w:p w:rsidR="00000000" w:rsidRDefault="00555986">
      <w:pPr>
        <w:jc w:val="center"/>
        <w:rPr>
          <w:rFonts w:hint="eastAsia"/>
          <w:b/>
          <w:bCs/>
        </w:rPr>
      </w:pPr>
      <w:r>
        <w:rPr>
          <w:rFonts w:hint="eastAsia"/>
          <w:b/>
          <w:bCs/>
        </w:rPr>
        <w:t>第三章</w:t>
      </w:r>
      <w:r>
        <w:rPr>
          <w:rFonts w:hint="eastAsia"/>
          <w:b/>
          <w:bCs/>
        </w:rPr>
        <w:t xml:space="preserve"> </w:t>
      </w:r>
      <w:r>
        <w:rPr>
          <w:rFonts w:hint="eastAsia"/>
          <w:b/>
          <w:bCs/>
        </w:rPr>
        <w:t>仿真交易席位管理</w:t>
      </w:r>
    </w:p>
    <w:p w:rsidR="00000000" w:rsidRDefault="00555986">
      <w:pPr>
        <w:rPr>
          <w:rFonts w:hint="eastAsia"/>
        </w:rPr>
      </w:pPr>
    </w:p>
    <w:p w:rsidR="00000000" w:rsidRDefault="00555986">
      <w:pPr>
        <w:rPr>
          <w:rFonts w:hint="eastAsia"/>
        </w:rPr>
      </w:pPr>
      <w:r>
        <w:rPr>
          <w:rFonts w:hint="eastAsia"/>
        </w:rPr>
        <w:t xml:space="preserve">　　第五条　仿真交易席位是仿真会员通过与交易所计算机交易系统联网的电子通讯系统直接输入交易指令、参加交易所交易的交易通道。</w:t>
      </w:r>
    </w:p>
    <w:p w:rsidR="00000000" w:rsidRDefault="00555986">
      <w:pPr>
        <w:rPr>
          <w:rFonts w:hint="eastAsia"/>
        </w:rPr>
      </w:pPr>
    </w:p>
    <w:p w:rsidR="00000000" w:rsidRDefault="00555986">
      <w:pPr>
        <w:rPr>
          <w:rFonts w:hint="eastAsia"/>
        </w:rPr>
      </w:pPr>
      <w:r>
        <w:rPr>
          <w:rFonts w:hint="eastAsia"/>
        </w:rPr>
        <w:t xml:space="preserve">　　第六条　每个仿真会员可以向交易所申请一个或一个以上的仿真交易席位，申请时应当提交相应的申请书。</w:t>
      </w:r>
    </w:p>
    <w:p w:rsidR="00000000" w:rsidRDefault="00555986">
      <w:pPr>
        <w:rPr>
          <w:rFonts w:hint="eastAsia"/>
        </w:rPr>
      </w:pPr>
    </w:p>
    <w:p w:rsidR="00000000" w:rsidRDefault="00555986">
      <w:pPr>
        <w:jc w:val="center"/>
        <w:rPr>
          <w:rFonts w:hint="eastAsia"/>
          <w:b/>
          <w:bCs/>
        </w:rPr>
      </w:pPr>
      <w:r>
        <w:rPr>
          <w:rFonts w:hint="eastAsia"/>
          <w:b/>
          <w:bCs/>
        </w:rPr>
        <w:t>第四章</w:t>
      </w:r>
      <w:r>
        <w:rPr>
          <w:rFonts w:hint="eastAsia"/>
          <w:b/>
          <w:bCs/>
        </w:rPr>
        <w:t xml:space="preserve"> </w:t>
      </w:r>
      <w:r>
        <w:rPr>
          <w:rFonts w:hint="eastAsia"/>
          <w:b/>
          <w:bCs/>
        </w:rPr>
        <w:t>仿真交易编码</w:t>
      </w:r>
    </w:p>
    <w:p w:rsidR="00000000" w:rsidRDefault="00555986">
      <w:pPr>
        <w:rPr>
          <w:rFonts w:hint="eastAsia"/>
        </w:rPr>
      </w:pPr>
    </w:p>
    <w:p w:rsidR="00000000" w:rsidRDefault="00555986">
      <w:pPr>
        <w:rPr>
          <w:rFonts w:hint="eastAsia"/>
        </w:rPr>
      </w:pPr>
      <w:r>
        <w:rPr>
          <w:rFonts w:hint="eastAsia"/>
        </w:rPr>
        <w:t xml:space="preserve">　　第七条　交易所实行仿真交易编码备案制度。仿真交易编码是指仿真会员按照本规则编制的进行仿真交易的专用代码。仿真交易活动结束后，仿真交易编码自动失效。</w:t>
      </w:r>
    </w:p>
    <w:p w:rsidR="00000000" w:rsidRDefault="00555986">
      <w:pPr>
        <w:rPr>
          <w:rFonts w:hint="eastAsia"/>
        </w:rPr>
      </w:pPr>
    </w:p>
    <w:p w:rsidR="00000000" w:rsidRDefault="00555986">
      <w:pPr>
        <w:rPr>
          <w:rFonts w:hint="eastAsia"/>
        </w:rPr>
      </w:pPr>
      <w:r>
        <w:rPr>
          <w:rFonts w:hint="eastAsia"/>
        </w:rPr>
        <w:t xml:space="preserve">　　</w:t>
      </w:r>
      <w:r>
        <w:rPr>
          <w:rFonts w:hint="eastAsia"/>
        </w:rPr>
        <w:t>第八条　仿真交易编码由会员号和客户号两部分组成。仿真交易编码由十二位数字构成，前四位为会员号，后八位为客户号。如客户仿真交易编码为</w:t>
      </w:r>
      <w:r>
        <w:rPr>
          <w:rFonts w:hint="eastAsia"/>
        </w:rPr>
        <w:t>000100001535</w:t>
      </w:r>
      <w:r>
        <w:rPr>
          <w:rFonts w:hint="eastAsia"/>
        </w:rPr>
        <w:t>，则会员号为</w:t>
      </w:r>
      <w:r>
        <w:rPr>
          <w:rFonts w:hint="eastAsia"/>
        </w:rPr>
        <w:t>0001</w:t>
      </w:r>
      <w:r>
        <w:rPr>
          <w:rFonts w:hint="eastAsia"/>
        </w:rPr>
        <w:t>，客户号为</w:t>
      </w:r>
      <w:r>
        <w:rPr>
          <w:rFonts w:hint="eastAsia"/>
        </w:rPr>
        <w:t>00001535</w:t>
      </w:r>
      <w:r>
        <w:rPr>
          <w:rFonts w:hint="eastAsia"/>
        </w:rPr>
        <w:t>。</w:t>
      </w:r>
    </w:p>
    <w:p w:rsidR="00000000" w:rsidRDefault="00555986">
      <w:pPr>
        <w:rPr>
          <w:rFonts w:hint="eastAsia"/>
        </w:rPr>
      </w:pPr>
    </w:p>
    <w:p w:rsidR="00000000" w:rsidRDefault="00555986">
      <w:pPr>
        <w:rPr>
          <w:rFonts w:hint="eastAsia"/>
        </w:rPr>
      </w:pPr>
      <w:r>
        <w:rPr>
          <w:rFonts w:hint="eastAsia"/>
        </w:rPr>
        <w:t xml:space="preserve">　　第九条　符合交易所规定的会员和客户，可以根据从事套期保值交易、套利交易、投机交易、做市商交易等不同目的分别申请客户号。客户在不同的会员处开户的，其客户号相同。交易所另有规定的除外。</w:t>
      </w:r>
    </w:p>
    <w:p w:rsidR="00000000" w:rsidRDefault="00555986">
      <w:pPr>
        <w:rPr>
          <w:rFonts w:hint="eastAsia"/>
        </w:rPr>
      </w:pPr>
    </w:p>
    <w:p w:rsidR="00000000" w:rsidRDefault="00555986">
      <w:pPr>
        <w:rPr>
          <w:rFonts w:hint="eastAsia"/>
        </w:rPr>
      </w:pPr>
      <w:r>
        <w:rPr>
          <w:rFonts w:hint="eastAsia"/>
        </w:rPr>
        <w:t xml:space="preserve">　　第十条　商业银行、证券公司、基金管理公司、合格境外机构投资者等根据法律、行政法规、规章和有关规定需要对资产进行分户</w:t>
      </w:r>
      <w:r>
        <w:rPr>
          <w:rFonts w:hint="eastAsia"/>
        </w:rPr>
        <w:t>管理的特殊法人机构，可以为其分户管理的资产向交易所申请开立仿真交易编码。</w:t>
      </w:r>
    </w:p>
    <w:p w:rsidR="00000000" w:rsidRDefault="00555986">
      <w:pPr>
        <w:rPr>
          <w:rFonts w:hint="eastAsia"/>
        </w:rPr>
      </w:pPr>
    </w:p>
    <w:p w:rsidR="00000000" w:rsidRDefault="00555986">
      <w:pPr>
        <w:rPr>
          <w:rFonts w:hint="eastAsia"/>
        </w:rPr>
      </w:pPr>
      <w:r>
        <w:rPr>
          <w:rFonts w:hint="eastAsia"/>
        </w:rPr>
        <w:t xml:space="preserve">　　第十一条　特殊法人机构申请开户，应当按照交易所要求提交相关申请材料，并确保所提供材料内容的真实性、准确性和完整性。</w:t>
      </w:r>
    </w:p>
    <w:p w:rsidR="00000000" w:rsidRDefault="00555986">
      <w:pPr>
        <w:jc w:val="center"/>
        <w:rPr>
          <w:rFonts w:hint="eastAsia"/>
          <w:b/>
          <w:bCs/>
        </w:rPr>
      </w:pPr>
    </w:p>
    <w:p w:rsidR="00000000" w:rsidRDefault="00555986">
      <w:pPr>
        <w:jc w:val="center"/>
        <w:rPr>
          <w:rFonts w:hint="eastAsia"/>
          <w:b/>
          <w:bCs/>
        </w:rPr>
      </w:pPr>
      <w:r>
        <w:rPr>
          <w:rFonts w:hint="eastAsia"/>
          <w:b/>
          <w:bCs/>
        </w:rPr>
        <w:t>第五章</w:t>
      </w:r>
      <w:r>
        <w:rPr>
          <w:rFonts w:hint="eastAsia"/>
          <w:b/>
          <w:bCs/>
        </w:rPr>
        <w:t xml:space="preserve"> </w:t>
      </w:r>
      <w:r>
        <w:rPr>
          <w:rFonts w:hint="eastAsia"/>
          <w:b/>
          <w:bCs/>
        </w:rPr>
        <w:t>仿真交易合约</w:t>
      </w:r>
    </w:p>
    <w:p w:rsidR="00000000" w:rsidRDefault="00555986">
      <w:pPr>
        <w:rPr>
          <w:rFonts w:hint="eastAsia"/>
        </w:rPr>
      </w:pPr>
    </w:p>
    <w:p w:rsidR="00000000" w:rsidRDefault="00555986">
      <w:pPr>
        <w:rPr>
          <w:rFonts w:hint="eastAsia"/>
        </w:rPr>
      </w:pPr>
      <w:r>
        <w:rPr>
          <w:rFonts w:hint="eastAsia"/>
        </w:rPr>
        <w:t xml:space="preserve">　　第十二条　股指期权合约是指由交易所统一制定的、规定买方有权在将来某一时间以特定价格买入或者卖出约定标的指数的标准化合约。</w:t>
      </w:r>
    </w:p>
    <w:p w:rsidR="00000000" w:rsidRDefault="00555986">
      <w:pPr>
        <w:rPr>
          <w:rFonts w:hint="eastAsia"/>
        </w:rPr>
      </w:pPr>
    </w:p>
    <w:p w:rsidR="00000000" w:rsidRDefault="00555986">
      <w:pPr>
        <w:rPr>
          <w:rFonts w:hint="eastAsia"/>
        </w:rPr>
      </w:pPr>
      <w:r>
        <w:rPr>
          <w:rFonts w:hint="eastAsia"/>
        </w:rPr>
        <w:t xml:space="preserve">　　第十三条　股指期权合约分为看涨期权合约（以下简称看涨期权）与看跌期权合约（以下简称看跌期权）。</w:t>
      </w:r>
    </w:p>
    <w:p w:rsidR="00000000" w:rsidRDefault="00555986">
      <w:pPr>
        <w:rPr>
          <w:rFonts w:hint="eastAsia"/>
        </w:rPr>
      </w:pPr>
    </w:p>
    <w:p w:rsidR="00000000" w:rsidRDefault="00555986">
      <w:pPr>
        <w:rPr>
          <w:rFonts w:hint="eastAsia"/>
        </w:rPr>
      </w:pPr>
      <w:r>
        <w:rPr>
          <w:rFonts w:hint="eastAsia"/>
        </w:rPr>
        <w:t xml:space="preserve">　　看涨期权（又称买权）是指买方有权在将来某一时间以特定价格</w:t>
      </w:r>
      <w:r>
        <w:rPr>
          <w:rFonts w:hint="eastAsia"/>
        </w:rPr>
        <w:t>买入标的的标准化合约。</w:t>
      </w:r>
    </w:p>
    <w:p w:rsidR="00000000" w:rsidRDefault="00555986">
      <w:pPr>
        <w:rPr>
          <w:rFonts w:hint="eastAsia"/>
        </w:rPr>
      </w:pPr>
    </w:p>
    <w:p w:rsidR="00000000" w:rsidRDefault="00555986">
      <w:pPr>
        <w:rPr>
          <w:rFonts w:hint="eastAsia"/>
        </w:rPr>
      </w:pPr>
      <w:r>
        <w:rPr>
          <w:rFonts w:hint="eastAsia"/>
        </w:rPr>
        <w:t xml:space="preserve">　　看跌期权（又称卖权）是指买方有权在将来某一时间以特定价格卖出标的的标准化合约。</w:t>
      </w:r>
    </w:p>
    <w:p w:rsidR="00000000" w:rsidRDefault="00555986">
      <w:pPr>
        <w:rPr>
          <w:rFonts w:hint="eastAsia"/>
        </w:rPr>
      </w:pPr>
    </w:p>
    <w:p w:rsidR="00000000" w:rsidRDefault="00555986">
      <w:pPr>
        <w:rPr>
          <w:rFonts w:hint="eastAsia"/>
        </w:rPr>
      </w:pPr>
      <w:r>
        <w:rPr>
          <w:rFonts w:hint="eastAsia"/>
        </w:rPr>
        <w:t xml:space="preserve">　　第十四条　根据期权行权价格与当前标的价格的关系，期权可以分为实值期权、平值期权和虚值期权。</w:t>
      </w:r>
    </w:p>
    <w:p w:rsidR="00000000" w:rsidRDefault="00555986">
      <w:pPr>
        <w:rPr>
          <w:rFonts w:hint="eastAsia"/>
        </w:rPr>
      </w:pPr>
    </w:p>
    <w:p w:rsidR="00000000" w:rsidRDefault="00555986">
      <w:pPr>
        <w:rPr>
          <w:rFonts w:hint="eastAsia"/>
        </w:rPr>
      </w:pPr>
      <w:r>
        <w:rPr>
          <w:rFonts w:hint="eastAsia"/>
        </w:rPr>
        <w:t xml:space="preserve">　　实值期权是指行权价格小于当前标的价格的看涨期权，行权价格大于当前标的价格的看跌期权。</w:t>
      </w:r>
    </w:p>
    <w:p w:rsidR="00000000" w:rsidRDefault="00555986">
      <w:pPr>
        <w:rPr>
          <w:rFonts w:hint="eastAsia"/>
        </w:rPr>
      </w:pPr>
    </w:p>
    <w:p w:rsidR="00000000" w:rsidRDefault="00555986">
      <w:pPr>
        <w:rPr>
          <w:rFonts w:hint="eastAsia"/>
        </w:rPr>
      </w:pPr>
      <w:r>
        <w:rPr>
          <w:rFonts w:hint="eastAsia"/>
        </w:rPr>
        <w:t xml:space="preserve">　　平值期权是指行权价格等于当前标的价格的看涨期权与看跌期权。</w:t>
      </w:r>
    </w:p>
    <w:p w:rsidR="00000000" w:rsidRDefault="00555986">
      <w:pPr>
        <w:rPr>
          <w:rFonts w:hint="eastAsia"/>
        </w:rPr>
      </w:pPr>
    </w:p>
    <w:p w:rsidR="00000000" w:rsidRDefault="00555986">
      <w:pPr>
        <w:rPr>
          <w:rFonts w:hint="eastAsia"/>
        </w:rPr>
      </w:pPr>
      <w:r>
        <w:rPr>
          <w:rFonts w:hint="eastAsia"/>
        </w:rPr>
        <w:t xml:space="preserve">　　虚值期权是指行权价格大于当前标的价格的看涨期权，行权价格小于当前标的价格的看跌期权。</w:t>
      </w:r>
    </w:p>
    <w:p w:rsidR="00000000" w:rsidRDefault="00555986">
      <w:pPr>
        <w:rPr>
          <w:rFonts w:hint="eastAsia"/>
        </w:rPr>
      </w:pPr>
    </w:p>
    <w:p w:rsidR="00000000" w:rsidRDefault="00555986">
      <w:pPr>
        <w:rPr>
          <w:rFonts w:hint="eastAsia"/>
        </w:rPr>
      </w:pPr>
      <w:r>
        <w:rPr>
          <w:rFonts w:hint="eastAsia"/>
        </w:rPr>
        <w:t xml:space="preserve">　　第十五条　股指期权合约的主要条款包括：合约标的、</w:t>
      </w:r>
      <w:r>
        <w:rPr>
          <w:rFonts w:hint="eastAsia"/>
        </w:rPr>
        <w:t>合约乘数、合约类型、报价单位、最小变动价位、每日价格最大波动限制（又称每日价格涨跌停板幅度）、合约月份、行权价格间距、行权方式、交易时间、最后交易日、到期日、交割方式、交易代码、上市交易所等。</w:t>
      </w:r>
    </w:p>
    <w:p w:rsidR="00000000" w:rsidRDefault="00555986">
      <w:pPr>
        <w:rPr>
          <w:rFonts w:hint="eastAsia"/>
        </w:rPr>
      </w:pPr>
    </w:p>
    <w:p w:rsidR="00000000" w:rsidRDefault="00555986">
      <w:pPr>
        <w:rPr>
          <w:rFonts w:hint="eastAsia"/>
        </w:rPr>
      </w:pPr>
      <w:r>
        <w:rPr>
          <w:rFonts w:hint="eastAsia"/>
        </w:rPr>
        <w:t xml:space="preserve">　　第十六条　股指期权仿真交易产品为沪深</w:t>
      </w:r>
      <w:r>
        <w:rPr>
          <w:rFonts w:hint="eastAsia"/>
        </w:rPr>
        <w:t>300</w:t>
      </w:r>
      <w:r>
        <w:rPr>
          <w:rFonts w:hint="eastAsia"/>
        </w:rPr>
        <w:t>股指期权合约，合约标的为中证指数有限公司编制和发布的沪深</w:t>
      </w:r>
      <w:r>
        <w:rPr>
          <w:rFonts w:hint="eastAsia"/>
        </w:rPr>
        <w:t>300</w:t>
      </w:r>
      <w:r>
        <w:rPr>
          <w:rFonts w:hint="eastAsia"/>
        </w:rPr>
        <w:t>指数。</w:t>
      </w:r>
    </w:p>
    <w:p w:rsidR="00000000" w:rsidRDefault="00555986">
      <w:pPr>
        <w:rPr>
          <w:rFonts w:hint="eastAsia"/>
        </w:rPr>
      </w:pPr>
    </w:p>
    <w:p w:rsidR="00000000" w:rsidRDefault="00555986">
      <w:pPr>
        <w:rPr>
          <w:rFonts w:hint="eastAsia"/>
        </w:rPr>
      </w:pPr>
      <w:r>
        <w:rPr>
          <w:rFonts w:hint="eastAsia"/>
        </w:rPr>
        <w:t xml:space="preserve">　　第十七条　沪深</w:t>
      </w:r>
      <w:r>
        <w:rPr>
          <w:rFonts w:hint="eastAsia"/>
        </w:rPr>
        <w:t>300</w:t>
      </w:r>
      <w:r>
        <w:rPr>
          <w:rFonts w:hint="eastAsia"/>
        </w:rPr>
        <w:t>股指期权合约交易代码为</w:t>
      </w:r>
      <w:r>
        <w:rPr>
          <w:rFonts w:hint="eastAsia"/>
        </w:rPr>
        <w:t>IO</w:t>
      </w:r>
      <w:r>
        <w:rPr>
          <w:rFonts w:hint="eastAsia"/>
        </w:rPr>
        <w:t>，合约代码为</w:t>
      </w:r>
      <w:r>
        <w:rPr>
          <w:rFonts w:hint="eastAsia"/>
        </w:rPr>
        <w:t>IOYYMM-C/P-XXXX</w:t>
      </w:r>
      <w:r>
        <w:rPr>
          <w:rFonts w:hint="eastAsia"/>
        </w:rPr>
        <w:t>，其中</w:t>
      </w:r>
      <w:r>
        <w:rPr>
          <w:rFonts w:hint="eastAsia"/>
        </w:rPr>
        <w:t>YYMM</w:t>
      </w:r>
      <w:r>
        <w:rPr>
          <w:rFonts w:hint="eastAsia"/>
        </w:rPr>
        <w:t>为合约月份，</w:t>
      </w:r>
      <w:r>
        <w:rPr>
          <w:rFonts w:hint="eastAsia"/>
        </w:rPr>
        <w:t>C</w:t>
      </w:r>
      <w:r>
        <w:rPr>
          <w:rFonts w:hint="eastAsia"/>
        </w:rPr>
        <w:t>为看涨期权，</w:t>
      </w:r>
      <w:r>
        <w:rPr>
          <w:rFonts w:hint="eastAsia"/>
        </w:rPr>
        <w:t>P</w:t>
      </w:r>
      <w:r>
        <w:rPr>
          <w:rFonts w:hint="eastAsia"/>
        </w:rPr>
        <w:t>为看跌期权，</w:t>
      </w:r>
      <w:r>
        <w:rPr>
          <w:rFonts w:hint="eastAsia"/>
        </w:rPr>
        <w:t>XXXX</w:t>
      </w:r>
      <w:r>
        <w:rPr>
          <w:rFonts w:hint="eastAsia"/>
        </w:rPr>
        <w:t>为行权价格。</w:t>
      </w:r>
    </w:p>
    <w:p w:rsidR="00000000" w:rsidRDefault="00555986">
      <w:pPr>
        <w:rPr>
          <w:rFonts w:hint="eastAsia"/>
        </w:rPr>
      </w:pPr>
    </w:p>
    <w:p w:rsidR="00000000" w:rsidRDefault="00555986">
      <w:pPr>
        <w:rPr>
          <w:rFonts w:hint="eastAsia"/>
        </w:rPr>
      </w:pPr>
      <w:r>
        <w:rPr>
          <w:rFonts w:hint="eastAsia"/>
        </w:rPr>
        <w:t xml:space="preserve">　　第十八条　沪深</w:t>
      </w:r>
      <w:r>
        <w:rPr>
          <w:rFonts w:hint="eastAsia"/>
        </w:rPr>
        <w:t>300</w:t>
      </w:r>
      <w:r>
        <w:rPr>
          <w:rFonts w:hint="eastAsia"/>
        </w:rPr>
        <w:t>股指</w:t>
      </w:r>
      <w:r>
        <w:rPr>
          <w:rFonts w:hint="eastAsia"/>
        </w:rPr>
        <w:t>期权合约以点为报价单位。</w:t>
      </w:r>
    </w:p>
    <w:p w:rsidR="00000000" w:rsidRDefault="00555986">
      <w:pPr>
        <w:rPr>
          <w:rFonts w:hint="eastAsia"/>
        </w:rPr>
      </w:pPr>
    </w:p>
    <w:p w:rsidR="00000000" w:rsidRDefault="00555986">
      <w:pPr>
        <w:rPr>
          <w:rFonts w:hint="eastAsia"/>
        </w:rPr>
      </w:pPr>
      <w:r>
        <w:rPr>
          <w:rFonts w:hint="eastAsia"/>
        </w:rPr>
        <w:t xml:space="preserve">　　第十九条　沪深</w:t>
      </w:r>
      <w:r>
        <w:rPr>
          <w:rFonts w:hint="eastAsia"/>
        </w:rPr>
        <w:t>300</w:t>
      </w:r>
      <w:r>
        <w:rPr>
          <w:rFonts w:hint="eastAsia"/>
        </w:rPr>
        <w:t>股指期权合约的合约乘数为每点人民币</w:t>
      </w:r>
      <w:r>
        <w:rPr>
          <w:rFonts w:hint="eastAsia"/>
        </w:rPr>
        <w:t>100</w:t>
      </w:r>
      <w:r>
        <w:rPr>
          <w:rFonts w:hint="eastAsia"/>
        </w:rPr>
        <w:t>元。</w:t>
      </w:r>
    </w:p>
    <w:p w:rsidR="00000000" w:rsidRDefault="00555986">
      <w:pPr>
        <w:rPr>
          <w:rFonts w:hint="eastAsia"/>
        </w:rPr>
      </w:pPr>
    </w:p>
    <w:p w:rsidR="00000000" w:rsidRDefault="00555986">
      <w:pPr>
        <w:rPr>
          <w:rFonts w:hint="eastAsia"/>
        </w:rPr>
      </w:pPr>
      <w:r>
        <w:rPr>
          <w:rFonts w:hint="eastAsia"/>
        </w:rPr>
        <w:t xml:space="preserve">　　第二十条　沪深</w:t>
      </w:r>
      <w:r>
        <w:rPr>
          <w:rFonts w:hint="eastAsia"/>
        </w:rPr>
        <w:t>300</w:t>
      </w:r>
      <w:r>
        <w:rPr>
          <w:rFonts w:hint="eastAsia"/>
        </w:rPr>
        <w:t>股指期权合约的最小变动价位为</w:t>
      </w:r>
      <w:r>
        <w:rPr>
          <w:rFonts w:hint="eastAsia"/>
        </w:rPr>
        <w:t>0.1</w:t>
      </w:r>
      <w:r>
        <w:rPr>
          <w:rFonts w:hint="eastAsia"/>
        </w:rPr>
        <w:t>点。</w:t>
      </w:r>
    </w:p>
    <w:p w:rsidR="00000000" w:rsidRDefault="00555986">
      <w:pPr>
        <w:rPr>
          <w:rFonts w:hint="eastAsia"/>
        </w:rPr>
      </w:pPr>
    </w:p>
    <w:p w:rsidR="00000000" w:rsidRDefault="00555986">
      <w:pPr>
        <w:rPr>
          <w:rFonts w:hint="eastAsia"/>
        </w:rPr>
      </w:pPr>
      <w:r>
        <w:rPr>
          <w:rFonts w:hint="eastAsia"/>
        </w:rPr>
        <w:t xml:space="preserve">　　第二十一条　沪深</w:t>
      </w:r>
      <w:r>
        <w:rPr>
          <w:rFonts w:hint="eastAsia"/>
        </w:rPr>
        <w:t>300</w:t>
      </w:r>
      <w:r>
        <w:rPr>
          <w:rFonts w:hint="eastAsia"/>
        </w:rPr>
        <w:t>股指期权合约的合约月份为当月、下</w:t>
      </w:r>
      <w:r>
        <w:rPr>
          <w:rFonts w:hint="eastAsia"/>
        </w:rPr>
        <w:t>2</w:t>
      </w:r>
      <w:r>
        <w:rPr>
          <w:rFonts w:hint="eastAsia"/>
        </w:rPr>
        <w:t>个月及随后</w:t>
      </w:r>
      <w:r>
        <w:rPr>
          <w:rFonts w:hint="eastAsia"/>
        </w:rPr>
        <w:t>2</w:t>
      </w:r>
      <w:r>
        <w:rPr>
          <w:rFonts w:hint="eastAsia"/>
        </w:rPr>
        <w:t>个季月。季</w:t>
      </w:r>
      <w:r>
        <w:rPr>
          <w:rFonts w:hint="eastAsia"/>
        </w:rPr>
        <w:lastRenderedPageBreak/>
        <w:t>月是指</w:t>
      </w:r>
      <w:r>
        <w:rPr>
          <w:rFonts w:hint="eastAsia"/>
        </w:rPr>
        <w:t>3</w:t>
      </w:r>
      <w:r>
        <w:rPr>
          <w:rFonts w:hint="eastAsia"/>
        </w:rPr>
        <w:t>月、</w:t>
      </w:r>
      <w:r>
        <w:rPr>
          <w:rFonts w:hint="eastAsia"/>
        </w:rPr>
        <w:t>6</w:t>
      </w:r>
      <w:r>
        <w:rPr>
          <w:rFonts w:hint="eastAsia"/>
        </w:rPr>
        <w:t>月、</w:t>
      </w:r>
      <w:r>
        <w:rPr>
          <w:rFonts w:hint="eastAsia"/>
        </w:rPr>
        <w:t>9</w:t>
      </w:r>
      <w:r>
        <w:rPr>
          <w:rFonts w:hint="eastAsia"/>
        </w:rPr>
        <w:t>月、</w:t>
      </w:r>
      <w:r>
        <w:rPr>
          <w:rFonts w:hint="eastAsia"/>
        </w:rPr>
        <w:t>12</w:t>
      </w:r>
      <w:r>
        <w:rPr>
          <w:rFonts w:hint="eastAsia"/>
        </w:rPr>
        <w:t>月。</w:t>
      </w:r>
    </w:p>
    <w:p w:rsidR="00000000" w:rsidRDefault="00555986">
      <w:pPr>
        <w:rPr>
          <w:rFonts w:hint="eastAsia"/>
        </w:rPr>
      </w:pPr>
    </w:p>
    <w:p w:rsidR="00000000" w:rsidRDefault="00555986">
      <w:pPr>
        <w:rPr>
          <w:rFonts w:hint="eastAsia"/>
        </w:rPr>
      </w:pPr>
      <w:r>
        <w:rPr>
          <w:rFonts w:hint="eastAsia"/>
        </w:rPr>
        <w:t xml:space="preserve">　　第二十二条　沪深</w:t>
      </w:r>
      <w:r>
        <w:rPr>
          <w:rFonts w:hint="eastAsia"/>
        </w:rPr>
        <w:t>300</w:t>
      </w:r>
      <w:r>
        <w:rPr>
          <w:rFonts w:hint="eastAsia"/>
        </w:rPr>
        <w:t>股指期权合约最后交易日为各合约到期月份的第三个星期五，最后交易日即为到期日。最后交易日为国家法定假日或因异常情况等原因未交易的，以下一交易日为最后交易日。</w:t>
      </w:r>
    </w:p>
    <w:p w:rsidR="00000000" w:rsidRDefault="00555986">
      <w:pPr>
        <w:rPr>
          <w:rFonts w:hint="eastAsia"/>
        </w:rPr>
      </w:pPr>
    </w:p>
    <w:p w:rsidR="00000000" w:rsidRDefault="00555986">
      <w:pPr>
        <w:rPr>
          <w:rFonts w:hint="eastAsia"/>
        </w:rPr>
      </w:pPr>
      <w:r>
        <w:rPr>
          <w:rFonts w:hint="eastAsia"/>
        </w:rPr>
        <w:t xml:space="preserve">　　第二十三条　沪深</w:t>
      </w:r>
      <w:r>
        <w:rPr>
          <w:rFonts w:hint="eastAsia"/>
        </w:rPr>
        <w:t>300</w:t>
      </w:r>
      <w:r>
        <w:rPr>
          <w:rFonts w:hint="eastAsia"/>
        </w:rPr>
        <w:t>股指期权合约的交易</w:t>
      </w:r>
      <w:r>
        <w:rPr>
          <w:rFonts w:hint="eastAsia"/>
        </w:rPr>
        <w:t>时间为</w:t>
      </w:r>
      <w:r>
        <w:rPr>
          <w:rFonts w:hint="eastAsia"/>
        </w:rPr>
        <w:t>9:15</w:t>
      </w:r>
      <w:r>
        <w:rPr>
          <w:rFonts w:hint="eastAsia"/>
        </w:rPr>
        <w:t>—</w:t>
      </w:r>
      <w:r>
        <w:rPr>
          <w:rFonts w:hint="eastAsia"/>
        </w:rPr>
        <w:t>11:30</w:t>
      </w:r>
      <w:r>
        <w:rPr>
          <w:rFonts w:hint="eastAsia"/>
        </w:rPr>
        <w:t>（第一节）和</w:t>
      </w:r>
      <w:r>
        <w:rPr>
          <w:rFonts w:hint="eastAsia"/>
        </w:rPr>
        <w:t>13:00</w:t>
      </w:r>
      <w:r>
        <w:rPr>
          <w:rFonts w:hint="eastAsia"/>
        </w:rPr>
        <w:t>—</w:t>
      </w:r>
      <w:r>
        <w:rPr>
          <w:rFonts w:hint="eastAsia"/>
        </w:rPr>
        <w:t>15:15</w:t>
      </w:r>
      <w:r>
        <w:rPr>
          <w:rFonts w:hint="eastAsia"/>
        </w:rPr>
        <w:t>（第二节）。最后交易日交易时间为</w:t>
      </w:r>
      <w:r>
        <w:rPr>
          <w:rFonts w:hint="eastAsia"/>
        </w:rPr>
        <w:t>9:15</w:t>
      </w:r>
      <w:r>
        <w:rPr>
          <w:rFonts w:hint="eastAsia"/>
        </w:rPr>
        <w:t>—</w:t>
      </w:r>
      <w:r>
        <w:rPr>
          <w:rFonts w:hint="eastAsia"/>
        </w:rPr>
        <w:t>11:30</w:t>
      </w:r>
      <w:r>
        <w:rPr>
          <w:rFonts w:hint="eastAsia"/>
        </w:rPr>
        <w:t>（第一节）和</w:t>
      </w:r>
      <w:r>
        <w:rPr>
          <w:rFonts w:hint="eastAsia"/>
        </w:rPr>
        <w:t>13:00</w:t>
      </w:r>
      <w:r>
        <w:rPr>
          <w:rFonts w:hint="eastAsia"/>
        </w:rPr>
        <w:t>—</w:t>
      </w:r>
      <w:r>
        <w:rPr>
          <w:rFonts w:hint="eastAsia"/>
        </w:rPr>
        <w:t>15:00</w:t>
      </w:r>
      <w:r>
        <w:rPr>
          <w:rFonts w:hint="eastAsia"/>
        </w:rPr>
        <w:t>（第二节）。</w:t>
      </w:r>
    </w:p>
    <w:p w:rsidR="00000000" w:rsidRDefault="00555986">
      <w:pPr>
        <w:rPr>
          <w:rFonts w:hint="eastAsia"/>
        </w:rPr>
      </w:pPr>
    </w:p>
    <w:p w:rsidR="00000000" w:rsidRDefault="00555986">
      <w:pPr>
        <w:rPr>
          <w:rFonts w:hint="eastAsia"/>
        </w:rPr>
      </w:pPr>
      <w:r>
        <w:rPr>
          <w:rFonts w:hint="eastAsia"/>
        </w:rPr>
        <w:t xml:space="preserve">　　第二十四条　沪深</w:t>
      </w:r>
      <w:r>
        <w:rPr>
          <w:rFonts w:hint="eastAsia"/>
        </w:rPr>
        <w:t>300</w:t>
      </w:r>
      <w:r>
        <w:rPr>
          <w:rFonts w:hint="eastAsia"/>
        </w:rPr>
        <w:t>股指期权合约每日价格涨跌停板幅度为上一交易日沪深</w:t>
      </w:r>
      <w:r>
        <w:rPr>
          <w:rFonts w:hint="eastAsia"/>
        </w:rPr>
        <w:t>300</w:t>
      </w:r>
      <w:r>
        <w:rPr>
          <w:rFonts w:hint="eastAsia"/>
        </w:rPr>
        <w:t>指数收盘价的±</w:t>
      </w:r>
      <w:r>
        <w:rPr>
          <w:rFonts w:hint="eastAsia"/>
        </w:rPr>
        <w:t>10%</w:t>
      </w:r>
      <w:r>
        <w:rPr>
          <w:rFonts w:hint="eastAsia"/>
        </w:rPr>
        <w:t>。</w:t>
      </w:r>
    </w:p>
    <w:p w:rsidR="00000000" w:rsidRDefault="00555986">
      <w:pPr>
        <w:rPr>
          <w:rFonts w:hint="eastAsia"/>
        </w:rPr>
      </w:pPr>
    </w:p>
    <w:p w:rsidR="00000000" w:rsidRDefault="00555986">
      <w:pPr>
        <w:rPr>
          <w:rFonts w:hint="eastAsia"/>
        </w:rPr>
      </w:pPr>
      <w:r>
        <w:rPr>
          <w:rFonts w:hint="eastAsia"/>
        </w:rPr>
        <w:t xml:space="preserve">　　沪深</w:t>
      </w:r>
      <w:r>
        <w:rPr>
          <w:rFonts w:hint="eastAsia"/>
        </w:rPr>
        <w:t>300</w:t>
      </w:r>
      <w:r>
        <w:rPr>
          <w:rFonts w:hint="eastAsia"/>
        </w:rPr>
        <w:t>股指期权合约的每日涨（跌）停板价格为上一交易日结算价加上（减去）上一交易日沪深</w:t>
      </w:r>
      <w:r>
        <w:rPr>
          <w:rFonts w:hint="eastAsia"/>
        </w:rPr>
        <w:t>300</w:t>
      </w:r>
      <w:r>
        <w:rPr>
          <w:rFonts w:hint="eastAsia"/>
        </w:rPr>
        <w:t>指数收盘价的</w:t>
      </w:r>
      <w:r>
        <w:rPr>
          <w:rFonts w:hint="eastAsia"/>
        </w:rPr>
        <w:t>10%</w:t>
      </w:r>
      <w:r>
        <w:rPr>
          <w:rFonts w:hint="eastAsia"/>
        </w:rPr>
        <w:t>。计算结果小于最小变动价位的，以最小变动价位为跌停板价格。计算出的看跌期权涨停板价格高于其行权价格的，以其行权价格作为涨停板价格</w:t>
      </w:r>
      <w:r>
        <w:rPr>
          <w:rFonts w:hint="eastAsia"/>
        </w:rPr>
        <w:t>。</w:t>
      </w:r>
    </w:p>
    <w:p w:rsidR="00000000" w:rsidRDefault="00555986">
      <w:pPr>
        <w:rPr>
          <w:rFonts w:hint="eastAsia"/>
        </w:rPr>
      </w:pPr>
    </w:p>
    <w:p w:rsidR="00000000" w:rsidRDefault="00555986">
      <w:pPr>
        <w:rPr>
          <w:rFonts w:hint="eastAsia"/>
        </w:rPr>
      </w:pPr>
      <w:r>
        <w:rPr>
          <w:rFonts w:hint="eastAsia"/>
        </w:rPr>
        <w:t xml:space="preserve">　　第二十五条　沪深</w:t>
      </w:r>
      <w:r>
        <w:rPr>
          <w:rFonts w:hint="eastAsia"/>
        </w:rPr>
        <w:t>300</w:t>
      </w:r>
      <w:r>
        <w:rPr>
          <w:rFonts w:hint="eastAsia"/>
        </w:rPr>
        <w:t>股指期权合约的交易单位为手，期权交易应当以交易单位的整数倍进行。</w:t>
      </w:r>
    </w:p>
    <w:p w:rsidR="00000000" w:rsidRDefault="00555986">
      <w:pPr>
        <w:rPr>
          <w:rFonts w:hint="eastAsia"/>
        </w:rPr>
      </w:pPr>
    </w:p>
    <w:p w:rsidR="00000000" w:rsidRDefault="00555986">
      <w:pPr>
        <w:rPr>
          <w:rFonts w:hint="eastAsia"/>
        </w:rPr>
      </w:pPr>
      <w:r>
        <w:rPr>
          <w:rFonts w:hint="eastAsia"/>
        </w:rPr>
        <w:t xml:space="preserve">　　第二十六条　沪深</w:t>
      </w:r>
      <w:r>
        <w:rPr>
          <w:rFonts w:hint="eastAsia"/>
        </w:rPr>
        <w:t>300</w:t>
      </w:r>
      <w:r>
        <w:rPr>
          <w:rFonts w:hint="eastAsia"/>
        </w:rPr>
        <w:t>股指期权合约当月与下</w:t>
      </w:r>
      <w:r>
        <w:rPr>
          <w:rFonts w:hint="eastAsia"/>
        </w:rPr>
        <w:t>2</w:t>
      </w:r>
      <w:r>
        <w:rPr>
          <w:rFonts w:hint="eastAsia"/>
        </w:rPr>
        <w:t>个月合约行权价格间距为</w:t>
      </w:r>
      <w:r>
        <w:rPr>
          <w:rFonts w:hint="eastAsia"/>
        </w:rPr>
        <w:t>50</w:t>
      </w:r>
      <w:r>
        <w:rPr>
          <w:rFonts w:hint="eastAsia"/>
        </w:rPr>
        <w:t>点，随后</w:t>
      </w:r>
      <w:r>
        <w:rPr>
          <w:rFonts w:hint="eastAsia"/>
        </w:rPr>
        <w:t>2</w:t>
      </w:r>
      <w:r>
        <w:rPr>
          <w:rFonts w:hint="eastAsia"/>
        </w:rPr>
        <w:t>个季月合约的行权价格间距为</w:t>
      </w:r>
      <w:r>
        <w:rPr>
          <w:rFonts w:hint="eastAsia"/>
        </w:rPr>
        <w:t>100</w:t>
      </w:r>
      <w:r>
        <w:rPr>
          <w:rFonts w:hint="eastAsia"/>
        </w:rPr>
        <w:t>点。</w:t>
      </w:r>
    </w:p>
    <w:p w:rsidR="00000000" w:rsidRDefault="00555986">
      <w:pPr>
        <w:rPr>
          <w:rFonts w:hint="eastAsia"/>
        </w:rPr>
      </w:pPr>
    </w:p>
    <w:p w:rsidR="00000000" w:rsidRDefault="00555986">
      <w:pPr>
        <w:rPr>
          <w:rFonts w:hint="eastAsia"/>
        </w:rPr>
      </w:pPr>
      <w:r>
        <w:rPr>
          <w:rFonts w:hint="eastAsia"/>
        </w:rPr>
        <w:t xml:space="preserve">　　第二十七条　沪深</w:t>
      </w:r>
      <w:r>
        <w:rPr>
          <w:rFonts w:hint="eastAsia"/>
        </w:rPr>
        <w:t>300</w:t>
      </w:r>
      <w:r>
        <w:rPr>
          <w:rFonts w:hint="eastAsia"/>
        </w:rPr>
        <w:t>股指期权合约行权方式为欧式。行权日与到期日为同一天。</w:t>
      </w:r>
    </w:p>
    <w:p w:rsidR="00000000" w:rsidRDefault="00555986">
      <w:pPr>
        <w:rPr>
          <w:rFonts w:hint="eastAsia"/>
        </w:rPr>
      </w:pPr>
    </w:p>
    <w:p w:rsidR="00000000" w:rsidRDefault="00555986">
      <w:pPr>
        <w:rPr>
          <w:rFonts w:hint="eastAsia"/>
        </w:rPr>
      </w:pPr>
      <w:r>
        <w:rPr>
          <w:rFonts w:hint="eastAsia"/>
        </w:rPr>
        <w:t xml:space="preserve">　　第二十八条　沪深</w:t>
      </w:r>
      <w:r>
        <w:rPr>
          <w:rFonts w:hint="eastAsia"/>
        </w:rPr>
        <w:t>300</w:t>
      </w:r>
      <w:r>
        <w:rPr>
          <w:rFonts w:hint="eastAsia"/>
        </w:rPr>
        <w:t>股指期权合约到期时采用现金交割方式。</w:t>
      </w:r>
    </w:p>
    <w:p w:rsidR="00000000" w:rsidRDefault="00555986">
      <w:pPr>
        <w:rPr>
          <w:rFonts w:hint="eastAsia"/>
        </w:rPr>
      </w:pPr>
    </w:p>
    <w:p w:rsidR="00000000" w:rsidRDefault="00555986">
      <w:pPr>
        <w:jc w:val="center"/>
        <w:rPr>
          <w:rFonts w:hint="eastAsia"/>
          <w:b/>
          <w:bCs/>
        </w:rPr>
      </w:pPr>
      <w:r>
        <w:rPr>
          <w:rFonts w:hint="eastAsia"/>
          <w:b/>
          <w:bCs/>
        </w:rPr>
        <w:t>第六章</w:t>
      </w:r>
      <w:r>
        <w:rPr>
          <w:rFonts w:hint="eastAsia"/>
          <w:b/>
          <w:bCs/>
        </w:rPr>
        <w:t xml:space="preserve"> </w:t>
      </w:r>
      <w:r>
        <w:rPr>
          <w:rFonts w:hint="eastAsia"/>
          <w:b/>
          <w:bCs/>
        </w:rPr>
        <w:t>仿真交易业务</w:t>
      </w:r>
    </w:p>
    <w:p w:rsidR="00000000" w:rsidRDefault="00555986">
      <w:pPr>
        <w:rPr>
          <w:rFonts w:hint="eastAsia"/>
        </w:rPr>
      </w:pPr>
    </w:p>
    <w:p w:rsidR="00000000" w:rsidRDefault="00555986">
      <w:pPr>
        <w:rPr>
          <w:rFonts w:hint="eastAsia"/>
        </w:rPr>
      </w:pPr>
      <w:r>
        <w:rPr>
          <w:rFonts w:hint="eastAsia"/>
        </w:rPr>
        <w:t xml:space="preserve">　　第二十九条　客户可向交易所申请客户号参与股指期权仿真交易。</w:t>
      </w:r>
    </w:p>
    <w:p w:rsidR="00000000" w:rsidRDefault="00555986">
      <w:pPr>
        <w:rPr>
          <w:rFonts w:hint="eastAsia"/>
        </w:rPr>
      </w:pPr>
    </w:p>
    <w:p w:rsidR="00000000" w:rsidRDefault="00555986">
      <w:pPr>
        <w:rPr>
          <w:rFonts w:hint="eastAsia"/>
        </w:rPr>
      </w:pPr>
      <w:r>
        <w:rPr>
          <w:rFonts w:hint="eastAsia"/>
        </w:rPr>
        <w:t xml:space="preserve">　　第三十条　股指期权仿真交易指令分为限价指令及交</w:t>
      </w:r>
      <w:r>
        <w:rPr>
          <w:rFonts w:hint="eastAsia"/>
        </w:rPr>
        <w:t>易所规定的其他指令。</w:t>
      </w:r>
    </w:p>
    <w:p w:rsidR="00000000" w:rsidRDefault="00555986">
      <w:pPr>
        <w:rPr>
          <w:rFonts w:hint="eastAsia"/>
        </w:rPr>
      </w:pPr>
    </w:p>
    <w:p w:rsidR="00000000" w:rsidRDefault="00555986">
      <w:pPr>
        <w:rPr>
          <w:rFonts w:hint="eastAsia"/>
        </w:rPr>
      </w:pPr>
      <w:r>
        <w:rPr>
          <w:rFonts w:hint="eastAsia"/>
        </w:rPr>
        <w:t xml:space="preserve">　　第三十一条　限价指令是指按照限定价格或者更优价格成交的指令。限价指令在买入时，必须在其限价或者限价以下的价格成交；在卖出时，必须在其限价或者限价以上的价格成交。限价指令当日有效，未成交部分可以撤销。</w:t>
      </w:r>
    </w:p>
    <w:p w:rsidR="00000000" w:rsidRDefault="00555986">
      <w:pPr>
        <w:rPr>
          <w:rFonts w:hint="eastAsia"/>
        </w:rPr>
      </w:pPr>
    </w:p>
    <w:p w:rsidR="00000000" w:rsidRDefault="00555986">
      <w:pPr>
        <w:rPr>
          <w:rFonts w:hint="eastAsia"/>
        </w:rPr>
      </w:pPr>
      <w:r>
        <w:rPr>
          <w:rFonts w:hint="eastAsia"/>
        </w:rPr>
        <w:t xml:space="preserve">　　第三十二条　限价指令每次最小下单数量为</w:t>
      </w:r>
      <w:r>
        <w:rPr>
          <w:rFonts w:hint="eastAsia"/>
        </w:rPr>
        <w:t>1</w:t>
      </w:r>
      <w:r>
        <w:rPr>
          <w:rFonts w:hint="eastAsia"/>
        </w:rPr>
        <w:t>手，每次最大下单数量为</w:t>
      </w:r>
      <w:r>
        <w:rPr>
          <w:rFonts w:hint="eastAsia"/>
        </w:rPr>
        <w:t>100</w:t>
      </w:r>
      <w:r>
        <w:rPr>
          <w:rFonts w:hint="eastAsia"/>
        </w:rPr>
        <w:t>手。</w:t>
      </w:r>
    </w:p>
    <w:p w:rsidR="00000000" w:rsidRDefault="00555986">
      <w:pPr>
        <w:rPr>
          <w:rFonts w:hint="eastAsia"/>
        </w:rPr>
      </w:pPr>
    </w:p>
    <w:p w:rsidR="00000000" w:rsidRDefault="00555986">
      <w:pPr>
        <w:rPr>
          <w:rFonts w:hint="eastAsia"/>
        </w:rPr>
      </w:pPr>
      <w:r>
        <w:rPr>
          <w:rFonts w:hint="eastAsia"/>
        </w:rPr>
        <w:t xml:space="preserve">　　第三十三条　股指期权仿真交易采用集合竞价和连续竞价两种方式，集合竞价与连续竞价等交易规则同股指期货。</w:t>
      </w:r>
    </w:p>
    <w:p w:rsidR="00000000" w:rsidRDefault="00555986">
      <w:pPr>
        <w:rPr>
          <w:rFonts w:hint="eastAsia"/>
        </w:rPr>
      </w:pPr>
    </w:p>
    <w:p w:rsidR="00000000" w:rsidRDefault="00555986">
      <w:pPr>
        <w:rPr>
          <w:rFonts w:hint="eastAsia"/>
        </w:rPr>
      </w:pPr>
      <w:r>
        <w:rPr>
          <w:rFonts w:hint="eastAsia"/>
        </w:rPr>
        <w:t xml:space="preserve">　　第三十四条　交易所根据以下规则，确定下一交易日上市交易的沪深</w:t>
      </w:r>
      <w:r>
        <w:rPr>
          <w:rFonts w:hint="eastAsia"/>
        </w:rPr>
        <w:t>300</w:t>
      </w:r>
      <w:r>
        <w:rPr>
          <w:rFonts w:hint="eastAsia"/>
        </w:rPr>
        <w:t>股指期权合约：</w:t>
      </w:r>
    </w:p>
    <w:p w:rsidR="00000000" w:rsidRDefault="00555986">
      <w:pPr>
        <w:rPr>
          <w:rFonts w:hint="eastAsia"/>
        </w:rPr>
      </w:pPr>
    </w:p>
    <w:p w:rsidR="00000000" w:rsidRDefault="00555986">
      <w:pPr>
        <w:rPr>
          <w:rFonts w:hint="eastAsia"/>
        </w:rPr>
      </w:pPr>
      <w:r>
        <w:rPr>
          <w:rFonts w:hint="eastAsia"/>
        </w:rPr>
        <w:lastRenderedPageBreak/>
        <w:t xml:space="preserve">　　（</w:t>
      </w:r>
      <w:r>
        <w:rPr>
          <w:rFonts w:hint="eastAsia"/>
        </w:rPr>
        <w:t>一）以最接近沪深</w:t>
      </w:r>
      <w:r>
        <w:rPr>
          <w:rFonts w:hint="eastAsia"/>
        </w:rPr>
        <w:t>300</w:t>
      </w:r>
      <w:r>
        <w:rPr>
          <w:rFonts w:hint="eastAsia"/>
        </w:rPr>
        <w:t>指数当日收盘价的行权价格间距整数倍数值为各月份平值期权的行权价格。若出现两个符合上述条件的数值，则取较小者为平值期权的行权价格。</w:t>
      </w:r>
    </w:p>
    <w:p w:rsidR="00000000" w:rsidRDefault="00555986">
      <w:pPr>
        <w:rPr>
          <w:rFonts w:hint="eastAsia"/>
        </w:rPr>
      </w:pPr>
    </w:p>
    <w:p w:rsidR="00000000" w:rsidRDefault="00555986">
      <w:pPr>
        <w:rPr>
          <w:rFonts w:hint="eastAsia"/>
        </w:rPr>
      </w:pPr>
      <w:r>
        <w:rPr>
          <w:rFonts w:hint="eastAsia"/>
        </w:rPr>
        <w:t xml:space="preserve">　　（二）按照行权价格间距，沪深</w:t>
      </w:r>
      <w:r>
        <w:rPr>
          <w:rFonts w:hint="eastAsia"/>
        </w:rPr>
        <w:t>300</w:t>
      </w:r>
      <w:r>
        <w:rPr>
          <w:rFonts w:hint="eastAsia"/>
        </w:rPr>
        <w:t>股指期权合约当月与下</w:t>
      </w:r>
      <w:r>
        <w:rPr>
          <w:rFonts w:hint="eastAsia"/>
        </w:rPr>
        <w:t>2</w:t>
      </w:r>
      <w:r>
        <w:rPr>
          <w:rFonts w:hint="eastAsia"/>
        </w:rPr>
        <w:t>个月合约在平值期权合约上下至少各挂出</w:t>
      </w:r>
      <w:r>
        <w:rPr>
          <w:rFonts w:hint="eastAsia"/>
        </w:rPr>
        <w:t>3</w:t>
      </w:r>
      <w:r>
        <w:rPr>
          <w:rFonts w:hint="eastAsia"/>
        </w:rPr>
        <w:t>个合约，季月合约在平值期权合约上下至少各挂出</w:t>
      </w:r>
      <w:r>
        <w:rPr>
          <w:rFonts w:hint="eastAsia"/>
        </w:rPr>
        <w:t>2</w:t>
      </w:r>
      <w:r>
        <w:rPr>
          <w:rFonts w:hint="eastAsia"/>
        </w:rPr>
        <w:t>个合约。</w:t>
      </w:r>
    </w:p>
    <w:p w:rsidR="00000000" w:rsidRDefault="00555986">
      <w:pPr>
        <w:rPr>
          <w:rFonts w:hint="eastAsia"/>
        </w:rPr>
      </w:pPr>
    </w:p>
    <w:p w:rsidR="00000000" w:rsidRDefault="00555986">
      <w:pPr>
        <w:rPr>
          <w:rFonts w:hint="eastAsia"/>
        </w:rPr>
      </w:pPr>
      <w:r>
        <w:rPr>
          <w:rFonts w:hint="eastAsia"/>
        </w:rPr>
        <w:t xml:space="preserve">　　交易所有权根据市场情况调整挂盘合约数量。</w:t>
      </w:r>
    </w:p>
    <w:p w:rsidR="00000000" w:rsidRDefault="00555986">
      <w:pPr>
        <w:rPr>
          <w:rFonts w:hint="eastAsia"/>
        </w:rPr>
      </w:pPr>
    </w:p>
    <w:p w:rsidR="00000000" w:rsidRDefault="00555986">
      <w:pPr>
        <w:rPr>
          <w:rFonts w:hint="eastAsia"/>
        </w:rPr>
      </w:pPr>
      <w:r>
        <w:rPr>
          <w:rFonts w:hint="eastAsia"/>
        </w:rPr>
        <w:t xml:space="preserve">　　第三十五条　新上市合约的挂盘基准价由交易所确定并公布。挂盘基准价是确定新合约上市首日价格涨跌停板的依据。</w:t>
      </w:r>
    </w:p>
    <w:p w:rsidR="00000000" w:rsidRDefault="00555986">
      <w:pPr>
        <w:jc w:val="center"/>
        <w:rPr>
          <w:rFonts w:hint="eastAsia"/>
          <w:b/>
          <w:bCs/>
        </w:rPr>
      </w:pPr>
    </w:p>
    <w:p w:rsidR="00000000" w:rsidRDefault="00555986">
      <w:pPr>
        <w:jc w:val="center"/>
        <w:rPr>
          <w:rFonts w:hint="eastAsia"/>
          <w:b/>
          <w:bCs/>
        </w:rPr>
      </w:pPr>
      <w:r>
        <w:rPr>
          <w:rFonts w:hint="eastAsia"/>
          <w:b/>
          <w:bCs/>
        </w:rPr>
        <w:t>第七章</w:t>
      </w:r>
      <w:r>
        <w:rPr>
          <w:rFonts w:hint="eastAsia"/>
          <w:b/>
          <w:bCs/>
        </w:rPr>
        <w:t xml:space="preserve"> </w:t>
      </w:r>
      <w:r>
        <w:rPr>
          <w:rFonts w:hint="eastAsia"/>
          <w:b/>
          <w:bCs/>
        </w:rPr>
        <w:t>仿真结算业务</w:t>
      </w:r>
    </w:p>
    <w:p w:rsidR="00000000" w:rsidRDefault="00555986">
      <w:pPr>
        <w:rPr>
          <w:rFonts w:hint="eastAsia"/>
        </w:rPr>
      </w:pPr>
    </w:p>
    <w:p w:rsidR="00000000" w:rsidRDefault="00555986">
      <w:pPr>
        <w:rPr>
          <w:rFonts w:hint="eastAsia"/>
        </w:rPr>
      </w:pPr>
      <w:r>
        <w:rPr>
          <w:rFonts w:hint="eastAsia"/>
        </w:rPr>
        <w:t xml:space="preserve">　　第三十六条　股</w:t>
      </w:r>
      <w:r>
        <w:rPr>
          <w:rFonts w:hint="eastAsia"/>
        </w:rPr>
        <w:t>指期权的结算是指根据股指期权合约的交易结果和交易所有关规定对会员交易保证金、权利金、手续费及其他有关款项进行计算、划拨的业务活动。</w:t>
      </w:r>
    </w:p>
    <w:p w:rsidR="00000000" w:rsidRDefault="00555986">
      <w:pPr>
        <w:rPr>
          <w:rFonts w:hint="eastAsia"/>
        </w:rPr>
      </w:pPr>
    </w:p>
    <w:p w:rsidR="00000000" w:rsidRDefault="00555986">
      <w:pPr>
        <w:rPr>
          <w:rFonts w:hint="eastAsia"/>
        </w:rPr>
      </w:pPr>
      <w:r>
        <w:rPr>
          <w:rFonts w:hint="eastAsia"/>
        </w:rPr>
        <w:t xml:space="preserve">　　第三十七条　交易所实行分级结算制度。交易所对结算会员进行结算，结算会员对客户和交易会员进行结算，交易会员对客户进行结算。</w:t>
      </w:r>
    </w:p>
    <w:p w:rsidR="00000000" w:rsidRDefault="00555986">
      <w:pPr>
        <w:rPr>
          <w:rFonts w:hint="eastAsia"/>
        </w:rPr>
      </w:pPr>
    </w:p>
    <w:p w:rsidR="00000000" w:rsidRDefault="00555986">
      <w:pPr>
        <w:rPr>
          <w:rFonts w:hint="eastAsia"/>
        </w:rPr>
      </w:pPr>
      <w:r>
        <w:rPr>
          <w:rFonts w:hint="eastAsia"/>
        </w:rPr>
        <w:t xml:space="preserve">　　第三十八条　所有在交易所交易系统中成交的合约必须通过交易所进行结算。</w:t>
      </w:r>
    </w:p>
    <w:p w:rsidR="00000000" w:rsidRDefault="00555986">
      <w:pPr>
        <w:rPr>
          <w:rFonts w:hint="eastAsia"/>
        </w:rPr>
      </w:pPr>
    </w:p>
    <w:p w:rsidR="00000000" w:rsidRDefault="00555986">
      <w:pPr>
        <w:rPr>
          <w:rFonts w:hint="eastAsia"/>
        </w:rPr>
      </w:pPr>
      <w:r>
        <w:rPr>
          <w:rFonts w:hint="eastAsia"/>
        </w:rPr>
        <w:t xml:space="preserve">　　第三十九条　股指期权买方开仓时，按照成交价格支付权利金；买方平仓时，按照成交价格收取权利金。</w:t>
      </w:r>
    </w:p>
    <w:p w:rsidR="00000000" w:rsidRDefault="00555986">
      <w:pPr>
        <w:rPr>
          <w:rFonts w:hint="eastAsia"/>
        </w:rPr>
      </w:pPr>
    </w:p>
    <w:p w:rsidR="00000000" w:rsidRDefault="00555986">
      <w:pPr>
        <w:rPr>
          <w:rFonts w:hint="eastAsia"/>
        </w:rPr>
      </w:pPr>
      <w:r>
        <w:rPr>
          <w:rFonts w:hint="eastAsia"/>
        </w:rPr>
        <w:t xml:space="preserve">　　第四十条　股指期权卖方开仓时，按照成交价格收取权利金；股指期权卖方平仓</w:t>
      </w:r>
      <w:r>
        <w:rPr>
          <w:rFonts w:hint="eastAsia"/>
        </w:rPr>
        <w:t>时，按照成交价格支付权利金。</w:t>
      </w:r>
    </w:p>
    <w:p w:rsidR="00000000" w:rsidRDefault="00555986">
      <w:pPr>
        <w:rPr>
          <w:rFonts w:hint="eastAsia"/>
        </w:rPr>
      </w:pPr>
    </w:p>
    <w:p w:rsidR="00000000" w:rsidRDefault="00555986">
      <w:pPr>
        <w:rPr>
          <w:rFonts w:hint="eastAsia"/>
        </w:rPr>
      </w:pPr>
      <w:r>
        <w:rPr>
          <w:rFonts w:hint="eastAsia"/>
        </w:rPr>
        <w:t xml:space="preserve">　　第四十一条　当日结算时，交易所根据股指期权合约当日结算价、行权价格以及标的指数当日收盘价计算股指期权卖方交易保证金。</w:t>
      </w:r>
    </w:p>
    <w:p w:rsidR="00000000" w:rsidRDefault="00555986">
      <w:pPr>
        <w:rPr>
          <w:rFonts w:hint="eastAsia"/>
        </w:rPr>
      </w:pPr>
    </w:p>
    <w:p w:rsidR="00000000" w:rsidRDefault="00555986">
      <w:pPr>
        <w:rPr>
          <w:rFonts w:hint="eastAsia"/>
        </w:rPr>
      </w:pPr>
      <w:r>
        <w:rPr>
          <w:rFonts w:hint="eastAsia"/>
        </w:rPr>
        <w:t xml:space="preserve">　　第四十二条　股指期权合约的当日结算价以股指期权合约当日最后</w:t>
      </w:r>
      <w:r>
        <w:rPr>
          <w:rFonts w:hint="eastAsia"/>
        </w:rPr>
        <w:t>1</w:t>
      </w:r>
      <w:r>
        <w:rPr>
          <w:rFonts w:hint="eastAsia"/>
        </w:rPr>
        <w:t>小时成交价格按照交易量的加权平均价为当日结算价。计算结果保留至小数点后</w:t>
      </w:r>
      <w:r>
        <w:rPr>
          <w:rFonts w:hint="eastAsia"/>
        </w:rPr>
        <w:t>1</w:t>
      </w:r>
      <w:r>
        <w:rPr>
          <w:rFonts w:hint="eastAsia"/>
        </w:rPr>
        <w:t>位。</w:t>
      </w:r>
    </w:p>
    <w:p w:rsidR="00000000" w:rsidRDefault="00555986">
      <w:pPr>
        <w:rPr>
          <w:rFonts w:hint="eastAsia"/>
        </w:rPr>
      </w:pPr>
    </w:p>
    <w:p w:rsidR="00000000" w:rsidRDefault="00555986">
      <w:pPr>
        <w:rPr>
          <w:rFonts w:hint="eastAsia"/>
        </w:rPr>
      </w:pPr>
      <w:r>
        <w:rPr>
          <w:rFonts w:hint="eastAsia"/>
        </w:rPr>
        <w:t xml:space="preserve">　　期权合约当日无成交或者计算出的结算价明显不合理的，由交易所确定当日结算价。</w:t>
      </w:r>
    </w:p>
    <w:p w:rsidR="00000000" w:rsidRDefault="00555986">
      <w:pPr>
        <w:rPr>
          <w:rFonts w:hint="eastAsia"/>
        </w:rPr>
      </w:pPr>
    </w:p>
    <w:p w:rsidR="00000000" w:rsidRDefault="00555986">
      <w:pPr>
        <w:rPr>
          <w:rFonts w:hint="eastAsia"/>
        </w:rPr>
      </w:pPr>
      <w:r>
        <w:rPr>
          <w:rFonts w:hint="eastAsia"/>
        </w:rPr>
        <w:t xml:space="preserve">　　第四十三条　交易所根据当日成交合约数量按照规定标准收取手续费。交易所有权对手续费标准进行调整。</w:t>
      </w:r>
    </w:p>
    <w:p w:rsidR="00000000" w:rsidRDefault="00555986">
      <w:pPr>
        <w:rPr>
          <w:rFonts w:hint="eastAsia"/>
        </w:rPr>
      </w:pPr>
    </w:p>
    <w:p w:rsidR="00000000" w:rsidRDefault="00555986">
      <w:pPr>
        <w:rPr>
          <w:rFonts w:hint="eastAsia"/>
        </w:rPr>
      </w:pPr>
      <w:r>
        <w:rPr>
          <w:rFonts w:hint="eastAsia"/>
        </w:rPr>
        <w:t xml:space="preserve">　　第四十四条　当日结算时，</w:t>
      </w:r>
      <w:r>
        <w:rPr>
          <w:rFonts w:hint="eastAsia"/>
        </w:rPr>
        <w:t>交易保证金超过上一交易日结算时的交易保证金部分从结算准备金中扣划，交易保证金低于上一交易日结算时的交易保证金部分划入结算准备金。</w:t>
      </w:r>
    </w:p>
    <w:p w:rsidR="00000000" w:rsidRDefault="00555986">
      <w:pPr>
        <w:rPr>
          <w:rFonts w:hint="eastAsia"/>
        </w:rPr>
      </w:pPr>
    </w:p>
    <w:p w:rsidR="00000000" w:rsidRDefault="00555986">
      <w:pPr>
        <w:rPr>
          <w:rFonts w:hint="eastAsia"/>
        </w:rPr>
      </w:pPr>
      <w:r>
        <w:rPr>
          <w:rFonts w:hint="eastAsia"/>
        </w:rPr>
        <w:t xml:space="preserve">　　权利金的收取或支付相应地增加或减少结算准备金。</w:t>
      </w:r>
    </w:p>
    <w:p w:rsidR="00000000" w:rsidRDefault="00555986">
      <w:pPr>
        <w:rPr>
          <w:rFonts w:hint="eastAsia"/>
        </w:rPr>
      </w:pPr>
    </w:p>
    <w:p w:rsidR="00000000" w:rsidRDefault="00555986">
      <w:pPr>
        <w:rPr>
          <w:rFonts w:hint="eastAsia"/>
        </w:rPr>
      </w:pPr>
      <w:r>
        <w:rPr>
          <w:rFonts w:hint="eastAsia"/>
        </w:rPr>
        <w:t xml:space="preserve">　　手续费、税金等各项费用从结算准备金中扣划。</w:t>
      </w:r>
    </w:p>
    <w:p w:rsidR="00000000" w:rsidRDefault="00555986">
      <w:pPr>
        <w:rPr>
          <w:rFonts w:hint="eastAsia"/>
        </w:rPr>
      </w:pPr>
    </w:p>
    <w:p w:rsidR="00000000" w:rsidRDefault="00555986">
      <w:pPr>
        <w:rPr>
          <w:rFonts w:hint="eastAsia"/>
        </w:rPr>
      </w:pPr>
      <w:r>
        <w:rPr>
          <w:rFonts w:hint="eastAsia"/>
        </w:rPr>
        <w:t xml:space="preserve">　　第四十五条　结算准备金余额的具体计算公式如下：</w:t>
      </w:r>
    </w:p>
    <w:p w:rsidR="00000000" w:rsidRDefault="00555986">
      <w:pPr>
        <w:rPr>
          <w:rFonts w:hint="eastAsia"/>
        </w:rPr>
      </w:pPr>
    </w:p>
    <w:p w:rsidR="00000000" w:rsidRDefault="00555986">
      <w:pPr>
        <w:rPr>
          <w:rFonts w:hint="eastAsia"/>
        </w:rPr>
      </w:pPr>
      <w:r>
        <w:rPr>
          <w:rFonts w:hint="eastAsia"/>
        </w:rPr>
        <w:t xml:space="preserve">　　当日结算准备金余额</w:t>
      </w:r>
      <w:r>
        <w:rPr>
          <w:rFonts w:hint="eastAsia"/>
        </w:rPr>
        <w:t>=</w:t>
      </w:r>
      <w:r>
        <w:rPr>
          <w:rFonts w:hint="eastAsia"/>
        </w:rPr>
        <w:t>上一交易日结算准备金余额</w:t>
      </w:r>
      <w:r>
        <w:rPr>
          <w:rFonts w:hint="eastAsia"/>
        </w:rPr>
        <w:t>+</w:t>
      </w:r>
      <w:r>
        <w:rPr>
          <w:rFonts w:hint="eastAsia"/>
        </w:rPr>
        <w:t>上一交易日交易保证金－当日交易保证金</w:t>
      </w:r>
      <w:r>
        <w:rPr>
          <w:rFonts w:hint="eastAsia"/>
        </w:rPr>
        <w:t>+</w:t>
      </w:r>
      <w:r>
        <w:rPr>
          <w:rFonts w:hint="eastAsia"/>
        </w:rPr>
        <w:t>当日权利金收取－当日权利金支付</w:t>
      </w:r>
      <w:r>
        <w:rPr>
          <w:rFonts w:hint="eastAsia"/>
        </w:rPr>
        <w:t>+</w:t>
      </w:r>
      <w:r>
        <w:rPr>
          <w:rFonts w:hint="eastAsia"/>
        </w:rPr>
        <w:t>当日盈亏</w:t>
      </w:r>
      <w:r>
        <w:rPr>
          <w:rFonts w:hint="eastAsia"/>
        </w:rPr>
        <w:t>+</w:t>
      </w:r>
      <w:r>
        <w:rPr>
          <w:rFonts w:hint="eastAsia"/>
        </w:rPr>
        <w:t>入金－出金－手续费等。</w:t>
      </w:r>
    </w:p>
    <w:p w:rsidR="00000000" w:rsidRDefault="00555986">
      <w:pPr>
        <w:jc w:val="center"/>
        <w:rPr>
          <w:rFonts w:hint="eastAsia"/>
          <w:b/>
          <w:bCs/>
        </w:rPr>
      </w:pPr>
    </w:p>
    <w:p w:rsidR="00000000" w:rsidRDefault="00555986">
      <w:pPr>
        <w:jc w:val="center"/>
        <w:rPr>
          <w:rFonts w:hint="eastAsia"/>
          <w:b/>
          <w:bCs/>
        </w:rPr>
      </w:pPr>
      <w:r>
        <w:rPr>
          <w:rFonts w:hint="eastAsia"/>
          <w:b/>
          <w:bCs/>
        </w:rPr>
        <w:t>第八章</w:t>
      </w:r>
      <w:r>
        <w:rPr>
          <w:rFonts w:hint="eastAsia"/>
          <w:b/>
          <w:bCs/>
        </w:rPr>
        <w:t xml:space="preserve"> </w:t>
      </w:r>
      <w:r>
        <w:rPr>
          <w:rFonts w:hint="eastAsia"/>
          <w:b/>
          <w:bCs/>
        </w:rPr>
        <w:t>仿真交易行权业务</w:t>
      </w:r>
    </w:p>
    <w:p w:rsidR="00000000" w:rsidRDefault="00555986">
      <w:pPr>
        <w:rPr>
          <w:rFonts w:hint="eastAsia"/>
        </w:rPr>
      </w:pPr>
    </w:p>
    <w:p w:rsidR="00000000" w:rsidRDefault="00555986">
      <w:pPr>
        <w:rPr>
          <w:rFonts w:hint="eastAsia"/>
        </w:rPr>
      </w:pPr>
      <w:r>
        <w:rPr>
          <w:rFonts w:hint="eastAsia"/>
        </w:rPr>
        <w:t xml:space="preserve">　　第四十六条　股指期权买方有权在规定</w:t>
      </w:r>
      <w:r>
        <w:rPr>
          <w:rFonts w:hint="eastAsia"/>
        </w:rPr>
        <w:t>的时间内选择是否行权。对于符合行权条件的期权，卖方有义务按照规定结算价格进行现金差价结算，了结到期未平仓合约。</w:t>
      </w:r>
    </w:p>
    <w:p w:rsidR="00000000" w:rsidRDefault="00555986">
      <w:pPr>
        <w:rPr>
          <w:rFonts w:hint="eastAsia"/>
        </w:rPr>
      </w:pPr>
    </w:p>
    <w:p w:rsidR="00000000" w:rsidRDefault="00555986">
      <w:pPr>
        <w:rPr>
          <w:rFonts w:hint="eastAsia"/>
        </w:rPr>
      </w:pPr>
      <w:r>
        <w:rPr>
          <w:rFonts w:hint="eastAsia"/>
        </w:rPr>
        <w:t xml:space="preserve">　　客户选择行权的，通过会员向交易所提出行权申请。</w:t>
      </w:r>
    </w:p>
    <w:p w:rsidR="00000000" w:rsidRDefault="00555986">
      <w:pPr>
        <w:rPr>
          <w:rFonts w:hint="eastAsia"/>
        </w:rPr>
      </w:pPr>
    </w:p>
    <w:p w:rsidR="00000000" w:rsidRDefault="00555986">
      <w:pPr>
        <w:rPr>
          <w:rFonts w:hint="eastAsia"/>
        </w:rPr>
      </w:pPr>
      <w:r>
        <w:rPr>
          <w:rFonts w:hint="eastAsia"/>
        </w:rPr>
        <w:t xml:space="preserve">　　第四十七条　会员应当根据客户委托在规定的时间内向交易所提出申请。符合行权规定的持仓未提出放弃行权申请的，由交易所自动行权。不符合行权规定的持仓，客户的行权申请视为无效。</w:t>
      </w:r>
    </w:p>
    <w:p w:rsidR="00000000" w:rsidRDefault="00555986">
      <w:pPr>
        <w:rPr>
          <w:rFonts w:hint="eastAsia"/>
        </w:rPr>
      </w:pPr>
    </w:p>
    <w:p w:rsidR="00000000" w:rsidRDefault="00555986">
      <w:pPr>
        <w:rPr>
          <w:rFonts w:hint="eastAsia"/>
        </w:rPr>
      </w:pPr>
      <w:r>
        <w:rPr>
          <w:rFonts w:hint="eastAsia"/>
        </w:rPr>
        <w:t xml:space="preserve">　　第四十八条　最后交易日，交易所对于到期股指期权合约的买方持仓进行如下处理：</w:t>
      </w:r>
    </w:p>
    <w:p w:rsidR="00000000" w:rsidRDefault="00555986">
      <w:pPr>
        <w:rPr>
          <w:rFonts w:hint="eastAsia"/>
        </w:rPr>
      </w:pPr>
    </w:p>
    <w:p w:rsidR="00000000" w:rsidRDefault="00555986">
      <w:pPr>
        <w:rPr>
          <w:rFonts w:hint="eastAsia"/>
        </w:rPr>
      </w:pPr>
      <w:r>
        <w:rPr>
          <w:rFonts w:hint="eastAsia"/>
        </w:rPr>
        <w:t xml:space="preserve">　　（一）对于实值额大于交易所规定的期权合约行权手续费的实值期权，视为买方提出行权申请</w:t>
      </w:r>
      <w:r>
        <w:rPr>
          <w:rFonts w:hint="eastAsia"/>
        </w:rPr>
        <w:t>，买方在交易所规定时间之前提出放弃行权申请的除外；</w:t>
      </w:r>
    </w:p>
    <w:p w:rsidR="00000000" w:rsidRDefault="00555986">
      <w:pPr>
        <w:rPr>
          <w:rFonts w:hint="eastAsia"/>
        </w:rPr>
      </w:pPr>
    </w:p>
    <w:p w:rsidR="00000000" w:rsidRDefault="00555986">
      <w:pPr>
        <w:rPr>
          <w:rFonts w:hint="eastAsia"/>
        </w:rPr>
      </w:pPr>
      <w:r>
        <w:rPr>
          <w:rFonts w:hint="eastAsia"/>
        </w:rPr>
        <w:t xml:space="preserve">　　（二）对于虚值期权、平值期权以及实值额小于或者等于交易所规定行权手续费的实值期权买方提出的行权申请，交易所不予行权。</w:t>
      </w:r>
    </w:p>
    <w:p w:rsidR="00000000" w:rsidRDefault="00555986">
      <w:pPr>
        <w:rPr>
          <w:rFonts w:hint="eastAsia"/>
        </w:rPr>
      </w:pPr>
    </w:p>
    <w:p w:rsidR="00000000" w:rsidRDefault="00555986">
      <w:pPr>
        <w:rPr>
          <w:rFonts w:hint="eastAsia"/>
        </w:rPr>
      </w:pPr>
      <w:r>
        <w:rPr>
          <w:rFonts w:hint="eastAsia"/>
        </w:rPr>
        <w:t xml:space="preserve">　　股指期权合约到期日，以其行权价格与交割结算价判断其实值、平值、虚值程度。其中看涨期权实值额为：</w:t>
      </w:r>
      <w:r>
        <w:rPr>
          <w:rFonts w:hint="eastAsia"/>
        </w:rPr>
        <w:t>max</w:t>
      </w:r>
      <w:r>
        <w:rPr>
          <w:rFonts w:hint="eastAsia"/>
        </w:rPr>
        <w:t>（（交割结算价</w:t>
      </w:r>
      <w:r>
        <w:rPr>
          <w:rFonts w:hint="eastAsia"/>
        </w:rPr>
        <w:t>-</w:t>
      </w:r>
      <w:r>
        <w:rPr>
          <w:rFonts w:hint="eastAsia"/>
        </w:rPr>
        <w:t>股指期权合约行权价格）×合约乘数，</w:t>
      </w:r>
      <w:r>
        <w:rPr>
          <w:rFonts w:hint="eastAsia"/>
        </w:rPr>
        <w:t>0</w:t>
      </w:r>
      <w:r>
        <w:rPr>
          <w:rFonts w:hint="eastAsia"/>
        </w:rPr>
        <w:t>）；看跌期权实值额为：</w:t>
      </w:r>
      <w:r>
        <w:rPr>
          <w:rFonts w:hint="eastAsia"/>
        </w:rPr>
        <w:t>max</w:t>
      </w:r>
      <w:r>
        <w:rPr>
          <w:rFonts w:hint="eastAsia"/>
        </w:rPr>
        <w:t>（（股指期权合约行权价格</w:t>
      </w:r>
      <w:r>
        <w:rPr>
          <w:rFonts w:hint="eastAsia"/>
        </w:rPr>
        <w:t>-</w:t>
      </w:r>
      <w:r>
        <w:rPr>
          <w:rFonts w:hint="eastAsia"/>
        </w:rPr>
        <w:t>交割结算价）×合约乘数，</w:t>
      </w:r>
      <w:r>
        <w:rPr>
          <w:rFonts w:hint="eastAsia"/>
        </w:rPr>
        <w:t>0</w:t>
      </w:r>
      <w:r>
        <w:rPr>
          <w:rFonts w:hint="eastAsia"/>
        </w:rPr>
        <w:t>）。</w:t>
      </w:r>
    </w:p>
    <w:p w:rsidR="00000000" w:rsidRDefault="00555986">
      <w:pPr>
        <w:rPr>
          <w:rFonts w:hint="eastAsia"/>
        </w:rPr>
      </w:pPr>
    </w:p>
    <w:p w:rsidR="00000000" w:rsidRDefault="00555986">
      <w:pPr>
        <w:rPr>
          <w:rFonts w:hint="eastAsia"/>
        </w:rPr>
      </w:pPr>
      <w:r>
        <w:rPr>
          <w:rFonts w:hint="eastAsia"/>
        </w:rPr>
        <w:t xml:space="preserve">　　第四十九条　交易所对于符合行权条件的买方客户持仓，按照持仓比例选择相应的卖方客户持仓。</w:t>
      </w:r>
      <w:r>
        <w:rPr>
          <w:rFonts w:hint="eastAsia"/>
        </w:rPr>
        <w:t>同一客户在同一会员处某一期权合约上持有买卖持仓的，其卖持仓在扣除提出放弃行权申请的买持仓数量后，参与行权。</w:t>
      </w:r>
    </w:p>
    <w:p w:rsidR="00000000" w:rsidRDefault="00555986">
      <w:pPr>
        <w:rPr>
          <w:rFonts w:hint="eastAsia"/>
        </w:rPr>
      </w:pPr>
    </w:p>
    <w:p w:rsidR="00000000" w:rsidRDefault="00555986">
      <w:pPr>
        <w:rPr>
          <w:rFonts w:hint="eastAsia"/>
        </w:rPr>
      </w:pPr>
      <w:r>
        <w:rPr>
          <w:rFonts w:hint="eastAsia"/>
        </w:rPr>
        <w:t xml:space="preserve">　　第五十条　股指期权合约的交割结算价为最后交易日标的指数最后</w:t>
      </w:r>
      <w:r>
        <w:rPr>
          <w:rFonts w:hint="eastAsia"/>
        </w:rPr>
        <w:t>2</w:t>
      </w:r>
      <w:r>
        <w:rPr>
          <w:rFonts w:hint="eastAsia"/>
        </w:rPr>
        <w:t>小时的算术平均价。计算结果保留至小数点后</w:t>
      </w:r>
      <w:r>
        <w:rPr>
          <w:rFonts w:hint="eastAsia"/>
        </w:rPr>
        <w:t>2</w:t>
      </w:r>
      <w:r>
        <w:rPr>
          <w:rFonts w:hint="eastAsia"/>
        </w:rPr>
        <w:t>位。</w:t>
      </w:r>
    </w:p>
    <w:p w:rsidR="00000000" w:rsidRDefault="00555986">
      <w:pPr>
        <w:rPr>
          <w:rFonts w:hint="eastAsia"/>
        </w:rPr>
      </w:pPr>
    </w:p>
    <w:p w:rsidR="00000000" w:rsidRDefault="00555986">
      <w:pPr>
        <w:rPr>
          <w:rFonts w:hint="eastAsia"/>
        </w:rPr>
      </w:pPr>
      <w:r>
        <w:rPr>
          <w:rFonts w:hint="eastAsia"/>
        </w:rPr>
        <w:t xml:space="preserve">　　交易所有权根据市场情况对交割结算价进行调整。</w:t>
      </w:r>
    </w:p>
    <w:p w:rsidR="00000000" w:rsidRDefault="00555986">
      <w:pPr>
        <w:rPr>
          <w:rFonts w:hint="eastAsia"/>
        </w:rPr>
      </w:pPr>
    </w:p>
    <w:p w:rsidR="00000000" w:rsidRDefault="00555986">
      <w:pPr>
        <w:rPr>
          <w:rFonts w:hint="eastAsia"/>
        </w:rPr>
      </w:pPr>
      <w:r>
        <w:rPr>
          <w:rFonts w:hint="eastAsia"/>
        </w:rPr>
        <w:t xml:space="preserve">　　第五十一条　股指期权合约行权盈亏计入当日盈亏。盈利划入结算准备金，亏损从结算准备金中扣划。</w:t>
      </w:r>
    </w:p>
    <w:p w:rsidR="00000000" w:rsidRDefault="00555986">
      <w:pPr>
        <w:rPr>
          <w:rFonts w:hint="eastAsia"/>
        </w:rPr>
      </w:pPr>
    </w:p>
    <w:p w:rsidR="00000000" w:rsidRDefault="00555986">
      <w:pPr>
        <w:rPr>
          <w:rFonts w:hint="eastAsia"/>
        </w:rPr>
      </w:pPr>
      <w:r>
        <w:rPr>
          <w:rFonts w:hint="eastAsia"/>
        </w:rPr>
        <w:t xml:space="preserve">　　股指期权合约行权盈亏</w:t>
      </w:r>
      <w:r>
        <w:rPr>
          <w:rFonts w:hint="eastAsia"/>
        </w:rPr>
        <w:t>=</w:t>
      </w:r>
      <w:r>
        <w:rPr>
          <w:rFonts w:hint="eastAsia"/>
        </w:rPr>
        <w:t>∑</w:t>
      </w:r>
      <w:r>
        <w:rPr>
          <w:rFonts w:hint="eastAsia"/>
        </w:rPr>
        <w:t>[</w:t>
      </w:r>
      <w:r>
        <w:rPr>
          <w:rFonts w:hint="eastAsia"/>
        </w:rPr>
        <w:t>（交割结算价－行权价格）×买入看涨期权合约行权数量×合约乘数</w:t>
      </w:r>
      <w:r>
        <w:rPr>
          <w:rFonts w:hint="eastAsia"/>
        </w:rPr>
        <w:t>]+</w:t>
      </w:r>
      <w:r>
        <w:rPr>
          <w:rFonts w:hint="eastAsia"/>
        </w:rPr>
        <w:t>∑</w:t>
      </w:r>
      <w:r>
        <w:rPr>
          <w:rFonts w:hint="eastAsia"/>
        </w:rPr>
        <w:t>[</w:t>
      </w:r>
      <w:r>
        <w:rPr>
          <w:rFonts w:hint="eastAsia"/>
        </w:rPr>
        <w:t>（行权价格－交割结算价）×买入看跌期权合</w:t>
      </w:r>
      <w:r>
        <w:rPr>
          <w:rFonts w:hint="eastAsia"/>
        </w:rPr>
        <w:t>约行权数量×合约乘数</w:t>
      </w:r>
      <w:r>
        <w:rPr>
          <w:rFonts w:hint="eastAsia"/>
        </w:rPr>
        <w:t>]</w:t>
      </w:r>
      <w:r>
        <w:rPr>
          <w:rFonts w:hint="eastAsia"/>
        </w:rPr>
        <w:t>－∑</w:t>
      </w:r>
      <w:r>
        <w:rPr>
          <w:rFonts w:hint="eastAsia"/>
        </w:rPr>
        <w:t>[</w:t>
      </w:r>
      <w:r>
        <w:rPr>
          <w:rFonts w:hint="eastAsia"/>
        </w:rPr>
        <w:t>（交割结算价－行权价格）×卖出看涨期权合约行权数量×合约乘数</w:t>
      </w:r>
      <w:r>
        <w:rPr>
          <w:rFonts w:hint="eastAsia"/>
        </w:rPr>
        <w:t>]</w:t>
      </w:r>
      <w:r>
        <w:rPr>
          <w:rFonts w:hint="eastAsia"/>
        </w:rPr>
        <w:t>－∑</w:t>
      </w:r>
      <w:r>
        <w:rPr>
          <w:rFonts w:hint="eastAsia"/>
        </w:rPr>
        <w:t>[</w:t>
      </w:r>
      <w:r>
        <w:rPr>
          <w:rFonts w:hint="eastAsia"/>
        </w:rPr>
        <w:t>（行权价格－交割结</w:t>
      </w:r>
      <w:r>
        <w:rPr>
          <w:rFonts w:hint="eastAsia"/>
        </w:rPr>
        <w:lastRenderedPageBreak/>
        <w:t>算价）×卖出看跌期权合约行权数量×合约乘数</w:t>
      </w:r>
      <w:r>
        <w:rPr>
          <w:rFonts w:hint="eastAsia"/>
        </w:rPr>
        <w:t>]</w:t>
      </w:r>
      <w:r>
        <w:rPr>
          <w:rFonts w:hint="eastAsia"/>
        </w:rPr>
        <w:t>。</w:t>
      </w:r>
    </w:p>
    <w:p w:rsidR="00000000" w:rsidRDefault="00555986">
      <w:pPr>
        <w:rPr>
          <w:rFonts w:hint="eastAsia"/>
        </w:rPr>
      </w:pPr>
    </w:p>
    <w:p w:rsidR="00000000" w:rsidRDefault="00555986">
      <w:pPr>
        <w:rPr>
          <w:rFonts w:hint="eastAsia"/>
        </w:rPr>
      </w:pPr>
      <w:r>
        <w:rPr>
          <w:rFonts w:hint="eastAsia"/>
        </w:rPr>
        <w:t xml:space="preserve">　　第五十二条　交易所根据当日股指期权合约行权数量按照规定标准收取行权手续费。</w:t>
      </w:r>
    </w:p>
    <w:p w:rsidR="00000000" w:rsidRDefault="00555986">
      <w:pPr>
        <w:rPr>
          <w:rFonts w:hint="eastAsia"/>
        </w:rPr>
      </w:pPr>
    </w:p>
    <w:p w:rsidR="00000000" w:rsidRDefault="00555986">
      <w:pPr>
        <w:rPr>
          <w:rFonts w:hint="eastAsia"/>
        </w:rPr>
      </w:pPr>
      <w:r>
        <w:rPr>
          <w:rFonts w:hint="eastAsia"/>
        </w:rPr>
        <w:t xml:space="preserve">　　交易所有权根据市场情况对行权手续费标准进行调整。</w:t>
      </w:r>
    </w:p>
    <w:p w:rsidR="00000000" w:rsidRDefault="00555986">
      <w:pPr>
        <w:jc w:val="center"/>
        <w:rPr>
          <w:rFonts w:hint="eastAsia"/>
          <w:b/>
          <w:bCs/>
        </w:rPr>
      </w:pPr>
    </w:p>
    <w:p w:rsidR="00000000" w:rsidRDefault="00555986">
      <w:pPr>
        <w:jc w:val="center"/>
        <w:rPr>
          <w:rFonts w:hint="eastAsia"/>
          <w:b/>
          <w:bCs/>
        </w:rPr>
      </w:pPr>
      <w:r>
        <w:rPr>
          <w:rFonts w:hint="eastAsia"/>
          <w:b/>
          <w:bCs/>
        </w:rPr>
        <w:t>第九章</w:t>
      </w:r>
      <w:r>
        <w:rPr>
          <w:rFonts w:hint="eastAsia"/>
          <w:b/>
          <w:bCs/>
        </w:rPr>
        <w:t xml:space="preserve"> </w:t>
      </w:r>
      <w:r>
        <w:rPr>
          <w:rFonts w:hint="eastAsia"/>
          <w:b/>
          <w:bCs/>
        </w:rPr>
        <w:t>仿真交易风险管理</w:t>
      </w:r>
    </w:p>
    <w:p w:rsidR="00000000" w:rsidRDefault="00555986">
      <w:pPr>
        <w:rPr>
          <w:rFonts w:hint="eastAsia"/>
        </w:rPr>
      </w:pPr>
    </w:p>
    <w:p w:rsidR="00000000" w:rsidRDefault="00555986">
      <w:pPr>
        <w:rPr>
          <w:rFonts w:hint="eastAsia"/>
        </w:rPr>
      </w:pPr>
      <w:r>
        <w:rPr>
          <w:rFonts w:hint="eastAsia"/>
        </w:rPr>
        <w:t xml:space="preserve">　　第五十三条　股指期权仿真交易实行保证金制度。股指期权合约买方无需交纳交易保证金。股指期权卖方交易保证金计算公式如下：</w:t>
      </w:r>
    </w:p>
    <w:p w:rsidR="00000000" w:rsidRDefault="00555986">
      <w:pPr>
        <w:rPr>
          <w:rFonts w:hint="eastAsia"/>
        </w:rPr>
      </w:pPr>
    </w:p>
    <w:p w:rsidR="00000000" w:rsidRDefault="00555986">
      <w:pPr>
        <w:rPr>
          <w:rFonts w:hint="eastAsia"/>
        </w:rPr>
      </w:pPr>
      <w:r>
        <w:rPr>
          <w:rFonts w:hint="eastAsia"/>
        </w:rPr>
        <w:t xml:space="preserve">　　每手看涨期权交易保证金</w:t>
      </w:r>
      <w:r>
        <w:rPr>
          <w:rFonts w:hint="eastAsia"/>
        </w:rPr>
        <w:t>=</w:t>
      </w:r>
      <w:r>
        <w:rPr>
          <w:rFonts w:hint="eastAsia"/>
        </w:rPr>
        <w:t>（股指期权合约当日结算价×合约</w:t>
      </w:r>
      <w:r>
        <w:rPr>
          <w:rFonts w:hint="eastAsia"/>
        </w:rPr>
        <w:t>乘数）</w:t>
      </w:r>
      <w:r>
        <w:rPr>
          <w:rFonts w:hint="eastAsia"/>
        </w:rPr>
        <w:t>+max</w:t>
      </w:r>
      <w:r>
        <w:rPr>
          <w:rFonts w:hint="eastAsia"/>
        </w:rPr>
        <w:t>（标的指数当日收盘价×合约乘数×股指期权合约保证金调整系数－虚值额，最低保障系数×标的指数当日收盘价×合约乘数×股指期权合约保证金调整系数）</w:t>
      </w:r>
    </w:p>
    <w:p w:rsidR="00000000" w:rsidRDefault="00555986">
      <w:pPr>
        <w:rPr>
          <w:rFonts w:hint="eastAsia"/>
        </w:rPr>
      </w:pPr>
    </w:p>
    <w:p w:rsidR="00000000" w:rsidRDefault="00555986">
      <w:pPr>
        <w:rPr>
          <w:rFonts w:hint="eastAsia"/>
        </w:rPr>
      </w:pPr>
      <w:r>
        <w:rPr>
          <w:rFonts w:hint="eastAsia"/>
        </w:rPr>
        <w:t xml:space="preserve">　　每手看跌期权交易保证金</w:t>
      </w:r>
      <w:r>
        <w:rPr>
          <w:rFonts w:hint="eastAsia"/>
        </w:rPr>
        <w:t>=</w:t>
      </w:r>
      <w:r>
        <w:rPr>
          <w:rFonts w:hint="eastAsia"/>
        </w:rPr>
        <w:t>（股指期权合约当日结算价×合约乘数）</w:t>
      </w:r>
      <w:r>
        <w:rPr>
          <w:rFonts w:hint="eastAsia"/>
        </w:rPr>
        <w:t>+max</w:t>
      </w:r>
      <w:r>
        <w:rPr>
          <w:rFonts w:hint="eastAsia"/>
        </w:rPr>
        <w:t>（标的指数当日收盘价×合约乘数×股指期权合约保证金调整系数－虚值额，最低保障系数×股指期权合约行权价格×合约乘数×股指期权合约保证金调整系数）</w:t>
      </w:r>
    </w:p>
    <w:p w:rsidR="00000000" w:rsidRDefault="00555986">
      <w:pPr>
        <w:rPr>
          <w:rFonts w:hint="eastAsia"/>
        </w:rPr>
      </w:pPr>
    </w:p>
    <w:p w:rsidR="00000000" w:rsidRDefault="00555986">
      <w:pPr>
        <w:rPr>
          <w:rFonts w:hint="eastAsia"/>
        </w:rPr>
      </w:pPr>
      <w:r>
        <w:rPr>
          <w:rFonts w:hint="eastAsia"/>
        </w:rPr>
        <w:t xml:space="preserve">　　其中，沪深</w:t>
      </w:r>
      <w:r>
        <w:rPr>
          <w:rFonts w:hint="eastAsia"/>
        </w:rPr>
        <w:t>300</w:t>
      </w:r>
      <w:r>
        <w:rPr>
          <w:rFonts w:hint="eastAsia"/>
        </w:rPr>
        <w:t>股指期权合约保证金调整系数为</w:t>
      </w:r>
      <w:r>
        <w:rPr>
          <w:rFonts w:hint="eastAsia"/>
        </w:rPr>
        <w:t>15%</w:t>
      </w:r>
      <w:r>
        <w:rPr>
          <w:rFonts w:hint="eastAsia"/>
        </w:rPr>
        <w:t>，最低保障系数为</w:t>
      </w:r>
      <w:r>
        <w:rPr>
          <w:rFonts w:hint="eastAsia"/>
        </w:rPr>
        <w:t>0.667</w:t>
      </w:r>
      <w:r>
        <w:rPr>
          <w:rFonts w:hint="eastAsia"/>
        </w:rPr>
        <w:t>。看涨期权虚值额为：</w:t>
      </w:r>
      <w:r>
        <w:rPr>
          <w:rFonts w:hint="eastAsia"/>
        </w:rPr>
        <w:t>max</w:t>
      </w:r>
      <w:r>
        <w:rPr>
          <w:rFonts w:hint="eastAsia"/>
        </w:rPr>
        <w:t>（（股指期权合约行权价格－标的</w:t>
      </w:r>
      <w:r>
        <w:rPr>
          <w:rFonts w:hint="eastAsia"/>
        </w:rPr>
        <w:t>指数当日收盘价）×合约乘数，</w:t>
      </w:r>
      <w:r>
        <w:rPr>
          <w:rFonts w:hint="eastAsia"/>
        </w:rPr>
        <w:t>0</w:t>
      </w:r>
      <w:r>
        <w:rPr>
          <w:rFonts w:hint="eastAsia"/>
        </w:rPr>
        <w:t>）；看跌期权虚值额为：</w:t>
      </w:r>
      <w:r>
        <w:rPr>
          <w:rFonts w:hint="eastAsia"/>
        </w:rPr>
        <w:t>max</w:t>
      </w:r>
      <w:r>
        <w:rPr>
          <w:rFonts w:hint="eastAsia"/>
        </w:rPr>
        <w:t>（（标的指数当日收盘价－股指期权合约行权价格）×合约乘数，</w:t>
      </w:r>
      <w:r>
        <w:rPr>
          <w:rFonts w:hint="eastAsia"/>
        </w:rPr>
        <w:t>0</w:t>
      </w:r>
      <w:r>
        <w:rPr>
          <w:rFonts w:hint="eastAsia"/>
        </w:rPr>
        <w:t>）。</w:t>
      </w:r>
    </w:p>
    <w:p w:rsidR="00000000" w:rsidRDefault="00555986">
      <w:pPr>
        <w:rPr>
          <w:rFonts w:hint="eastAsia"/>
        </w:rPr>
      </w:pPr>
    </w:p>
    <w:p w:rsidR="00000000" w:rsidRDefault="00555986">
      <w:pPr>
        <w:rPr>
          <w:rFonts w:hint="eastAsia"/>
        </w:rPr>
      </w:pPr>
      <w:r>
        <w:rPr>
          <w:rFonts w:hint="eastAsia"/>
        </w:rPr>
        <w:t xml:space="preserve">　　买卖成交后，交易所根据每手合约交易保证金和卖出期权合约数量向卖方收取交易保证金。</w:t>
      </w:r>
    </w:p>
    <w:p w:rsidR="00000000" w:rsidRDefault="00555986">
      <w:pPr>
        <w:rPr>
          <w:rFonts w:hint="eastAsia"/>
        </w:rPr>
      </w:pPr>
    </w:p>
    <w:p w:rsidR="00000000" w:rsidRDefault="00555986">
      <w:pPr>
        <w:rPr>
          <w:rFonts w:hint="eastAsia"/>
        </w:rPr>
      </w:pPr>
      <w:r>
        <w:rPr>
          <w:rFonts w:hint="eastAsia"/>
        </w:rPr>
        <w:t xml:space="preserve">　　第五十四条　股指期权仿真交易实行涨跌停板制度。涨跌停板幅度由交易所设定，交易所可以根据市场情况调整涨跌停板幅度。</w:t>
      </w:r>
    </w:p>
    <w:p w:rsidR="00000000" w:rsidRDefault="00555986">
      <w:pPr>
        <w:rPr>
          <w:rFonts w:hint="eastAsia"/>
        </w:rPr>
      </w:pPr>
    </w:p>
    <w:p w:rsidR="00000000" w:rsidRDefault="00555986">
      <w:pPr>
        <w:rPr>
          <w:rFonts w:hint="eastAsia"/>
        </w:rPr>
      </w:pPr>
      <w:r>
        <w:rPr>
          <w:rFonts w:hint="eastAsia"/>
        </w:rPr>
        <w:t xml:space="preserve">　　第五十五条　股指期权仿真交易实行持仓限额制度。客户某一合约系列单边持仓限额为</w:t>
      </w:r>
      <w:r>
        <w:rPr>
          <w:rFonts w:hint="eastAsia"/>
        </w:rPr>
        <w:t>1800</w:t>
      </w:r>
      <w:r>
        <w:rPr>
          <w:rFonts w:hint="eastAsia"/>
        </w:rPr>
        <w:t>手。套保交易、套利交易、做市商交易不受持仓限额的限制。</w:t>
      </w:r>
    </w:p>
    <w:p w:rsidR="00000000" w:rsidRDefault="00555986">
      <w:pPr>
        <w:rPr>
          <w:rFonts w:hint="eastAsia"/>
        </w:rPr>
      </w:pPr>
    </w:p>
    <w:p w:rsidR="00000000" w:rsidRDefault="00555986">
      <w:pPr>
        <w:rPr>
          <w:rFonts w:hint="eastAsia"/>
        </w:rPr>
      </w:pPr>
      <w:r>
        <w:rPr>
          <w:rFonts w:hint="eastAsia"/>
        </w:rPr>
        <w:t xml:space="preserve">　　持仓限额是指交易所规定的客户</w:t>
      </w:r>
      <w:r>
        <w:rPr>
          <w:rFonts w:hint="eastAsia"/>
        </w:rPr>
        <w:t>对某一合约系列单边持仓的最大数量。</w:t>
      </w:r>
    </w:p>
    <w:p w:rsidR="00000000" w:rsidRDefault="00555986">
      <w:pPr>
        <w:rPr>
          <w:rFonts w:hint="eastAsia"/>
        </w:rPr>
      </w:pPr>
    </w:p>
    <w:p w:rsidR="00000000" w:rsidRDefault="00555986">
      <w:pPr>
        <w:rPr>
          <w:rFonts w:hint="eastAsia"/>
        </w:rPr>
      </w:pPr>
      <w:r>
        <w:rPr>
          <w:rFonts w:hint="eastAsia"/>
        </w:rPr>
        <w:t xml:space="preserve">　　合约系列是指同一期权产品某一合约月份所有合约的集合。</w:t>
      </w:r>
    </w:p>
    <w:p w:rsidR="00000000" w:rsidRDefault="00555986">
      <w:pPr>
        <w:rPr>
          <w:rFonts w:hint="eastAsia"/>
        </w:rPr>
      </w:pPr>
    </w:p>
    <w:p w:rsidR="00000000" w:rsidRDefault="00555986">
      <w:pPr>
        <w:rPr>
          <w:rFonts w:hint="eastAsia"/>
        </w:rPr>
      </w:pPr>
      <w:r>
        <w:rPr>
          <w:rFonts w:hint="eastAsia"/>
        </w:rPr>
        <w:t xml:space="preserve">　　同一客户在不同会员处开仓交易，其在某一合约系列的单边持仓合计不得超出该客户的持仓限额。</w:t>
      </w:r>
    </w:p>
    <w:p w:rsidR="00000000" w:rsidRDefault="00555986">
      <w:pPr>
        <w:rPr>
          <w:rFonts w:hint="eastAsia"/>
        </w:rPr>
      </w:pPr>
    </w:p>
    <w:p w:rsidR="00000000" w:rsidRDefault="00555986">
      <w:pPr>
        <w:rPr>
          <w:rFonts w:hint="eastAsia"/>
        </w:rPr>
      </w:pPr>
      <w:r>
        <w:rPr>
          <w:rFonts w:hint="eastAsia"/>
        </w:rPr>
        <w:t xml:space="preserve">　　单边持仓数量按买入看涨期权与卖出看跌期权持仓量之和、卖出看涨期权与买入看跌期权持仓量之和分别计算。</w:t>
      </w:r>
    </w:p>
    <w:p w:rsidR="00000000" w:rsidRDefault="00555986">
      <w:pPr>
        <w:rPr>
          <w:rFonts w:hint="eastAsia"/>
        </w:rPr>
      </w:pPr>
    </w:p>
    <w:p w:rsidR="00000000" w:rsidRDefault="00555986">
      <w:pPr>
        <w:rPr>
          <w:rFonts w:hint="eastAsia"/>
        </w:rPr>
      </w:pPr>
      <w:r>
        <w:rPr>
          <w:rFonts w:hint="eastAsia"/>
        </w:rPr>
        <w:t xml:space="preserve">　　第五十六条　股指期权仿真交易实行大户持仓报告制度。交易所可以根据市场风险状况，公布持仓报告标准。</w:t>
      </w:r>
    </w:p>
    <w:p w:rsidR="00000000" w:rsidRDefault="00555986">
      <w:pPr>
        <w:rPr>
          <w:rFonts w:hint="eastAsia"/>
        </w:rPr>
      </w:pPr>
    </w:p>
    <w:p w:rsidR="00000000" w:rsidRDefault="00555986">
      <w:pPr>
        <w:rPr>
          <w:rFonts w:hint="eastAsia"/>
        </w:rPr>
      </w:pPr>
      <w:r>
        <w:rPr>
          <w:rFonts w:hint="eastAsia"/>
        </w:rPr>
        <w:t xml:space="preserve">　　会员或者客户持仓达到交易所规定的报告标准或者交易所要求报告的，应当按照交易所有关风险管理的规定履行报告义务</w:t>
      </w:r>
      <w:r>
        <w:rPr>
          <w:rFonts w:hint="eastAsia"/>
        </w:rPr>
        <w:t>。</w:t>
      </w:r>
    </w:p>
    <w:p w:rsidR="00000000" w:rsidRDefault="00555986">
      <w:pPr>
        <w:rPr>
          <w:rFonts w:hint="eastAsia"/>
        </w:rPr>
      </w:pPr>
    </w:p>
    <w:p w:rsidR="00000000" w:rsidRDefault="00555986">
      <w:pPr>
        <w:rPr>
          <w:rFonts w:hint="eastAsia"/>
        </w:rPr>
      </w:pPr>
      <w:r>
        <w:rPr>
          <w:rFonts w:hint="eastAsia"/>
        </w:rPr>
        <w:t xml:space="preserve">　　第五十七条　股指期权仿真交易实行风险警示制度。交易所认为必要时，可以单独或者同时采取要求报告情况、谈话提醒、书面警示、发布风险警示函等措施中的一种或者多种，以警示和化解风险。</w:t>
      </w:r>
    </w:p>
    <w:p w:rsidR="00000000" w:rsidRDefault="00555986">
      <w:pPr>
        <w:jc w:val="center"/>
        <w:rPr>
          <w:rFonts w:hint="eastAsia"/>
          <w:b/>
          <w:bCs/>
        </w:rPr>
      </w:pPr>
    </w:p>
    <w:p w:rsidR="00000000" w:rsidRDefault="00555986">
      <w:pPr>
        <w:jc w:val="center"/>
        <w:rPr>
          <w:rFonts w:hint="eastAsia"/>
          <w:b/>
          <w:bCs/>
        </w:rPr>
      </w:pPr>
      <w:r>
        <w:rPr>
          <w:rFonts w:hint="eastAsia"/>
          <w:b/>
          <w:bCs/>
        </w:rPr>
        <w:t>第十章</w:t>
      </w:r>
      <w:r>
        <w:rPr>
          <w:rFonts w:hint="eastAsia"/>
          <w:b/>
          <w:bCs/>
        </w:rPr>
        <w:t xml:space="preserve"> </w:t>
      </w:r>
      <w:r>
        <w:rPr>
          <w:rFonts w:hint="eastAsia"/>
          <w:b/>
          <w:bCs/>
        </w:rPr>
        <w:t>违规处理</w:t>
      </w:r>
    </w:p>
    <w:p w:rsidR="00000000" w:rsidRDefault="00555986">
      <w:pPr>
        <w:rPr>
          <w:rFonts w:hint="eastAsia"/>
        </w:rPr>
      </w:pPr>
    </w:p>
    <w:p w:rsidR="00000000" w:rsidRDefault="00555986">
      <w:pPr>
        <w:rPr>
          <w:rFonts w:hint="eastAsia"/>
        </w:rPr>
      </w:pPr>
      <w:r>
        <w:rPr>
          <w:rFonts w:hint="eastAsia"/>
        </w:rPr>
        <w:t xml:space="preserve">　　第五十八条　仿真会员及客户应当本着积极参与、诚实交易的原则参与本次仿真交易活动，不得进行以下违规行为：</w:t>
      </w:r>
    </w:p>
    <w:p w:rsidR="00000000" w:rsidRDefault="00555986">
      <w:pPr>
        <w:rPr>
          <w:rFonts w:hint="eastAsia"/>
        </w:rPr>
      </w:pPr>
    </w:p>
    <w:p w:rsidR="00000000" w:rsidRDefault="00555986">
      <w:pPr>
        <w:rPr>
          <w:rFonts w:hint="eastAsia"/>
        </w:rPr>
      </w:pPr>
      <w:r>
        <w:rPr>
          <w:rFonts w:hint="eastAsia"/>
        </w:rPr>
        <w:t xml:space="preserve">　　（一）仿真会员诱劝客户利用仿真交易价格信息进行真实资金的对赌；</w:t>
      </w:r>
    </w:p>
    <w:p w:rsidR="00000000" w:rsidRDefault="00555986">
      <w:pPr>
        <w:rPr>
          <w:rFonts w:hint="eastAsia"/>
        </w:rPr>
      </w:pPr>
    </w:p>
    <w:p w:rsidR="00000000" w:rsidRDefault="00555986">
      <w:pPr>
        <w:rPr>
          <w:rFonts w:hint="eastAsia"/>
        </w:rPr>
      </w:pPr>
      <w:r>
        <w:rPr>
          <w:rFonts w:hint="eastAsia"/>
        </w:rPr>
        <w:t xml:space="preserve">　　（二）操纵市场交易价格；</w:t>
      </w:r>
    </w:p>
    <w:p w:rsidR="00000000" w:rsidRDefault="00555986">
      <w:pPr>
        <w:rPr>
          <w:rFonts w:hint="eastAsia"/>
        </w:rPr>
      </w:pPr>
    </w:p>
    <w:p w:rsidR="00000000" w:rsidRDefault="00555986">
      <w:pPr>
        <w:rPr>
          <w:rFonts w:hint="eastAsia"/>
        </w:rPr>
      </w:pPr>
      <w:r>
        <w:rPr>
          <w:rFonts w:hint="eastAsia"/>
        </w:rPr>
        <w:t xml:space="preserve">　　（三）违反交易所规定或者诚实信用原则的其他情形。</w:t>
      </w:r>
    </w:p>
    <w:p w:rsidR="00000000" w:rsidRDefault="00555986">
      <w:pPr>
        <w:rPr>
          <w:rFonts w:hint="eastAsia"/>
        </w:rPr>
      </w:pPr>
    </w:p>
    <w:p w:rsidR="00000000" w:rsidRDefault="00555986">
      <w:pPr>
        <w:rPr>
          <w:rFonts w:hint="eastAsia"/>
        </w:rPr>
      </w:pPr>
      <w:r>
        <w:rPr>
          <w:rFonts w:hint="eastAsia"/>
        </w:rPr>
        <w:t xml:space="preserve">　　第五十九条　仿真交易会员、客户涉</w:t>
      </w:r>
      <w:r>
        <w:rPr>
          <w:rFonts w:hint="eastAsia"/>
        </w:rPr>
        <w:t>嫌违规，在确认违规行为之前，为防止违规后果进一步扩大，保障处理决定的执行，交易所可以对被调查人采取下列临时处置措施：</w:t>
      </w:r>
    </w:p>
    <w:p w:rsidR="00000000" w:rsidRDefault="00555986">
      <w:pPr>
        <w:rPr>
          <w:rFonts w:hint="eastAsia"/>
        </w:rPr>
      </w:pPr>
    </w:p>
    <w:p w:rsidR="00000000" w:rsidRDefault="00555986">
      <w:pPr>
        <w:rPr>
          <w:rFonts w:hint="eastAsia"/>
        </w:rPr>
      </w:pPr>
      <w:r>
        <w:rPr>
          <w:rFonts w:hint="eastAsia"/>
        </w:rPr>
        <w:t xml:space="preserve">　　（一）暂停受理申请开立新的仿真交易编码；</w:t>
      </w:r>
    </w:p>
    <w:p w:rsidR="00000000" w:rsidRDefault="00555986">
      <w:pPr>
        <w:rPr>
          <w:rFonts w:hint="eastAsia"/>
        </w:rPr>
      </w:pPr>
    </w:p>
    <w:p w:rsidR="00000000" w:rsidRDefault="00555986">
      <w:pPr>
        <w:rPr>
          <w:rFonts w:hint="eastAsia"/>
        </w:rPr>
      </w:pPr>
      <w:r>
        <w:rPr>
          <w:rFonts w:hint="eastAsia"/>
        </w:rPr>
        <w:t xml:space="preserve">　　（二）限制入金；</w:t>
      </w:r>
    </w:p>
    <w:p w:rsidR="00000000" w:rsidRDefault="00555986">
      <w:pPr>
        <w:rPr>
          <w:rFonts w:hint="eastAsia"/>
        </w:rPr>
      </w:pPr>
    </w:p>
    <w:p w:rsidR="00000000" w:rsidRDefault="00555986">
      <w:pPr>
        <w:rPr>
          <w:rFonts w:hint="eastAsia"/>
        </w:rPr>
      </w:pPr>
      <w:r>
        <w:rPr>
          <w:rFonts w:hint="eastAsia"/>
        </w:rPr>
        <w:t xml:space="preserve">　　（三）限制出金；</w:t>
      </w:r>
    </w:p>
    <w:p w:rsidR="00000000" w:rsidRDefault="00555986">
      <w:pPr>
        <w:rPr>
          <w:rFonts w:hint="eastAsia"/>
        </w:rPr>
      </w:pPr>
    </w:p>
    <w:p w:rsidR="00000000" w:rsidRDefault="00555986">
      <w:pPr>
        <w:rPr>
          <w:rFonts w:hint="eastAsia"/>
        </w:rPr>
      </w:pPr>
      <w:r>
        <w:rPr>
          <w:rFonts w:hint="eastAsia"/>
        </w:rPr>
        <w:t xml:space="preserve">　　（四）限制开仓；</w:t>
      </w:r>
    </w:p>
    <w:p w:rsidR="00000000" w:rsidRDefault="00555986">
      <w:pPr>
        <w:rPr>
          <w:rFonts w:hint="eastAsia"/>
        </w:rPr>
      </w:pPr>
    </w:p>
    <w:p w:rsidR="00000000" w:rsidRDefault="00555986">
      <w:pPr>
        <w:rPr>
          <w:rFonts w:hint="eastAsia"/>
        </w:rPr>
      </w:pPr>
      <w:r>
        <w:rPr>
          <w:rFonts w:hint="eastAsia"/>
        </w:rPr>
        <w:t xml:space="preserve">　　（五）降低持仓限额；</w:t>
      </w:r>
    </w:p>
    <w:p w:rsidR="00000000" w:rsidRDefault="00555986">
      <w:pPr>
        <w:rPr>
          <w:rFonts w:hint="eastAsia"/>
        </w:rPr>
      </w:pPr>
    </w:p>
    <w:p w:rsidR="00000000" w:rsidRDefault="00555986">
      <w:pPr>
        <w:rPr>
          <w:rFonts w:hint="eastAsia"/>
        </w:rPr>
      </w:pPr>
      <w:r>
        <w:rPr>
          <w:rFonts w:hint="eastAsia"/>
        </w:rPr>
        <w:t xml:space="preserve">　　（六）限期平仓。</w:t>
      </w:r>
    </w:p>
    <w:p w:rsidR="00000000" w:rsidRDefault="00555986">
      <w:pPr>
        <w:rPr>
          <w:rFonts w:hint="eastAsia"/>
        </w:rPr>
      </w:pPr>
    </w:p>
    <w:p w:rsidR="00000000" w:rsidRDefault="00555986">
      <w:pPr>
        <w:rPr>
          <w:rFonts w:hint="eastAsia"/>
        </w:rPr>
      </w:pPr>
      <w:r>
        <w:rPr>
          <w:rFonts w:hint="eastAsia"/>
        </w:rPr>
        <w:t xml:space="preserve">　　第六十条　仿真会员或者客户违反交易所规定的，责令改正，并可以根据情节轻重，采取谈话提醒、书面警示、通报批评、公开谴责、限制开仓、暂停交易、取消仿真交易资格、暂停或者限制业务、调整或者取消仿真会员资格等措施。</w:t>
      </w:r>
    </w:p>
    <w:p w:rsidR="00000000" w:rsidRDefault="00555986">
      <w:pPr>
        <w:rPr>
          <w:rFonts w:hint="eastAsia"/>
        </w:rPr>
      </w:pPr>
    </w:p>
    <w:p w:rsidR="00000000" w:rsidRDefault="00555986">
      <w:pPr>
        <w:numPr>
          <w:ilvl w:val="0"/>
          <w:numId w:val="1"/>
        </w:numPr>
        <w:jc w:val="center"/>
        <w:rPr>
          <w:rFonts w:hint="eastAsia"/>
          <w:b/>
          <w:bCs/>
        </w:rPr>
      </w:pPr>
      <w:r>
        <w:rPr>
          <w:rFonts w:hint="eastAsia"/>
          <w:b/>
          <w:bCs/>
        </w:rPr>
        <w:t>附则</w:t>
      </w:r>
    </w:p>
    <w:p w:rsidR="00000000" w:rsidRDefault="00555986">
      <w:pPr>
        <w:rPr>
          <w:rFonts w:hint="eastAsia"/>
          <w:b/>
          <w:bCs/>
        </w:rPr>
      </w:pPr>
    </w:p>
    <w:p w:rsidR="00000000" w:rsidRDefault="00555986">
      <w:pPr>
        <w:rPr>
          <w:rFonts w:hint="eastAsia"/>
        </w:rPr>
      </w:pPr>
      <w:r>
        <w:rPr>
          <w:rFonts w:hint="eastAsia"/>
        </w:rPr>
        <w:t xml:space="preserve">　　第六十一条　本规则解释权属于中国金融期货交易所。</w:t>
      </w:r>
    </w:p>
    <w:p w:rsidR="00000000" w:rsidRDefault="00555986">
      <w:pPr>
        <w:rPr>
          <w:rFonts w:hint="eastAsia"/>
        </w:rPr>
      </w:pPr>
    </w:p>
    <w:p w:rsidR="00555986" w:rsidRDefault="00555986">
      <w:r>
        <w:rPr>
          <w:rFonts w:hint="eastAsia"/>
        </w:rPr>
        <w:t xml:space="preserve">　　第六十二条　本规则自</w:t>
      </w:r>
      <w:r>
        <w:rPr>
          <w:rFonts w:hint="eastAsia"/>
        </w:rPr>
        <w:t>2013</w:t>
      </w:r>
      <w:r>
        <w:rPr>
          <w:rFonts w:hint="eastAsia"/>
        </w:rPr>
        <w:t>年</w:t>
      </w:r>
      <w:r>
        <w:rPr>
          <w:rFonts w:hint="eastAsia"/>
        </w:rPr>
        <w:t>11</w:t>
      </w:r>
      <w:r>
        <w:rPr>
          <w:rFonts w:hint="eastAsia"/>
        </w:rPr>
        <w:t>月</w:t>
      </w:r>
      <w:r>
        <w:rPr>
          <w:rFonts w:hint="eastAsia"/>
        </w:rPr>
        <w:t>8</w:t>
      </w:r>
      <w:r>
        <w:rPr>
          <w:rFonts w:hint="eastAsia"/>
        </w:rPr>
        <w:t>日起实施。</w:t>
      </w:r>
    </w:p>
    <w:sectPr w:rsidR="0055598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86" w:rsidRDefault="00555986" w:rsidP="002E47CB">
      <w:r>
        <w:separator/>
      </w:r>
    </w:p>
  </w:endnote>
  <w:endnote w:type="continuationSeparator" w:id="0">
    <w:p w:rsidR="00555986" w:rsidRDefault="00555986" w:rsidP="002E4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86" w:rsidRDefault="00555986" w:rsidP="002E47CB">
      <w:r>
        <w:separator/>
      </w:r>
    </w:p>
  </w:footnote>
  <w:footnote w:type="continuationSeparator" w:id="0">
    <w:p w:rsidR="00555986" w:rsidRDefault="00555986" w:rsidP="002E4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BCC9F"/>
    <w:multiLevelType w:val="singleLevel"/>
    <w:tmpl w:val="532BCC9F"/>
    <w:lvl w:ilvl="0">
      <w:start w:val="1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2E47CB"/>
    <w:rsid w:val="005559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887</Words>
  <Characters>5057</Characters>
  <Application>Microsoft Office Word</Application>
  <DocSecurity>0</DocSecurity>
  <PresentationFormat/>
  <Lines>42</Lines>
  <Paragraphs>11</Paragraphs>
  <Slides>0</Slides>
  <Notes>0</Notes>
  <HiddenSlides>0</HiddenSlides>
  <MMClips>0</MMClips>
  <ScaleCrop>false</ScaleCrop>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中国金融期货交易所沪深300股指期货仿真交易业务规则</dc:title>
  <dc:creator>nhkf</dc:creator>
  <cp:lastModifiedBy>Eddy</cp:lastModifiedBy>
  <cp:revision>2</cp:revision>
  <dcterms:created xsi:type="dcterms:W3CDTF">2014-03-24T07:50:00Z</dcterms:created>
  <dcterms:modified xsi:type="dcterms:W3CDTF">2014-03-24T07:50:00Z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